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44"/>
          <w:szCs w:val="21"/>
        </w:rPr>
      </w:pPr>
      <w:bookmarkStart w:id="6" w:name="_GoBack"/>
      <w:bookmarkEnd w:id="6"/>
      <w:r>
        <w:rPr>
          <w:rFonts w:asciiTheme="minorHAnsi" w:hAnsiTheme="minorHAnsi" w:eastAsiaTheme="majorEastAsia" w:cstheme="minorHAnsi"/>
          <w:b/>
          <w:color w:val="376092" w:themeColor="accent1" w:themeShade="BF"/>
          <w:kern w:val="0"/>
          <w:sz w:val="44"/>
          <w:szCs w:val="44"/>
        </w:rPr>
        <w:drawing>
          <wp:anchor distT="0" distB="0" distL="114300" distR="114300" simplePos="0" relativeHeight="251659264" behindDoc="0" locked="0" layoutInCell="1" allowOverlap="1">
            <wp:simplePos x="0" y="0"/>
            <wp:positionH relativeFrom="margin">
              <wp:posOffset>4293235</wp:posOffset>
            </wp:positionH>
            <wp:positionV relativeFrom="paragraph">
              <wp:posOffset>-424180</wp:posOffset>
            </wp:positionV>
            <wp:extent cx="1104900" cy="5003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500380"/>
                    </a:xfrm>
                    <a:prstGeom prst="rect">
                      <a:avLst/>
                    </a:prstGeom>
                  </pic:spPr>
                </pic:pic>
              </a:graphicData>
            </a:graphic>
          </wp:anchor>
        </w:drawing>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澳大利亚阿德莱德大学</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在线学术英语与研究沟通技能项目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U</w:t>
      </w:r>
      <w:r>
        <w:rPr>
          <w:rFonts w:asciiTheme="minorHAnsi" w:hAnsiTheme="minorHAnsi" w:eastAsiaTheme="majorEastAsia" w:cstheme="minorHAnsi"/>
          <w:b/>
          <w:kern w:val="0"/>
          <w:sz w:val="32"/>
          <w:szCs w:val="21"/>
        </w:rPr>
        <w:t xml:space="preserve">niversity of Adelaide </w:t>
      </w:r>
    </w:p>
    <w:p>
      <w:pPr>
        <w:widowControl/>
        <w:spacing w:line="360" w:lineRule="auto"/>
        <w:jc w:val="center"/>
        <w:rPr>
          <w:rFonts w:hint="eastAsia"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 xml:space="preserve">Academic English and Research Communication Skills Program </w:t>
      </w:r>
    </w:p>
    <w:p>
      <w:pPr>
        <w:widowControl/>
        <w:spacing w:line="360" w:lineRule="auto"/>
        <w:jc w:val="center"/>
        <w:rPr>
          <w:rFonts w:hint="eastAsia" w:asciiTheme="minorHAnsi" w:hAnsiTheme="minorHAnsi" w:eastAsiaTheme="majorEastAsia" w:cstheme="minorHAnsi"/>
          <w:b/>
          <w:kern w:val="0"/>
          <w:sz w:val="32"/>
          <w:szCs w:val="21"/>
        </w:rPr>
      </w:pPr>
    </w:p>
    <w:p>
      <w:pPr>
        <w:pStyle w:val="27"/>
        <w:widowControl/>
        <w:numPr>
          <w:ilvl w:val="0"/>
          <w:numId w:val="1"/>
        </w:numPr>
        <w:spacing w:line="360" w:lineRule="auto"/>
        <w:ind w:firstLineChars="0"/>
        <w:rPr>
          <w:rFonts w:cs="Calibri" w:asciiTheme="minorHAnsi" w:hAnsiTheme="minorHAnsi"/>
          <w:b/>
          <w:kern w:val="0"/>
          <w:szCs w:val="21"/>
        </w:rPr>
      </w:pPr>
      <w:r>
        <w:rPr>
          <w:rFonts w:hint="eastAsia" w:cs="Calibri" w:asciiTheme="minorHAnsi" w:hAnsiTheme="minorHAnsi"/>
          <w:b/>
          <w:kern w:val="0"/>
          <w:szCs w:val="21"/>
        </w:rPr>
        <w:t>项目综述</w:t>
      </w:r>
    </w:p>
    <w:p>
      <w:pPr>
        <w:widowControl/>
        <w:spacing w:line="360" w:lineRule="auto"/>
        <w:ind w:firstLine="420"/>
        <w:jc w:val="left"/>
        <w:rPr>
          <w:rFonts w:asciiTheme="minorHAnsi" w:hAnsiTheme="minorHAnsi" w:eastAsiaTheme="majorEastAsia" w:cstheme="minorHAnsi"/>
          <w:kern w:val="0"/>
          <w:szCs w:val="21"/>
        </w:rPr>
      </w:pPr>
      <w:r>
        <w:t>本项目是澳大利亚阿德莱德大学设计的线上远程教学项目，旨在提高学生的学术英语及专业英语的综合运用水平，增强学生在学术研究、学术写作、学术表述以及学术流程与规范方面的知识并提高其相关能力，从而使他们能够更加自信有效地参与学术活动。该项目不仅适合未来有意赴海外深造的学生，也同样适合希望拓展深化学术沟通技能的学生。</w:t>
      </w:r>
    </w:p>
    <w:p>
      <w:pPr>
        <w:widowControl/>
        <w:spacing w:line="360" w:lineRule="auto"/>
        <w:jc w:val="left"/>
        <w:rPr>
          <w:rFonts w:asciiTheme="minorHAnsi" w:hAnsiTheme="minorHAnsi" w:eastAsiaTheme="majorEastAsia" w:cstheme="minorHAnsi"/>
          <w:kern w:val="0"/>
          <w:szCs w:val="21"/>
        </w:rPr>
      </w:pPr>
    </w:p>
    <w:p>
      <w:pPr>
        <w:pStyle w:val="20"/>
        <w:widowControl/>
        <w:numPr>
          <w:ilvl w:val="0"/>
          <w:numId w:val="1"/>
        </w:numPr>
        <w:spacing w:line="360" w:lineRule="auto"/>
        <w:ind w:firstLineChars="0"/>
        <w:jc w:val="left"/>
        <w:rPr>
          <w:rFonts w:cs="Calibri" w:asciiTheme="minorHAnsi" w:hAnsiTheme="minorHAnsi"/>
          <w:b/>
          <w:bCs/>
          <w:szCs w:val="21"/>
        </w:rPr>
      </w:pPr>
      <w:r>
        <w:rPr>
          <w:rFonts w:hint="eastAsia" w:cs="Calibri" w:asciiTheme="minorHAnsi" w:hAnsiTheme="minorHAnsi"/>
          <w:b/>
          <w:bCs/>
          <w:szCs w:val="21"/>
        </w:rPr>
        <w:t>特色与优势</w:t>
      </w:r>
    </w:p>
    <w:p>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【澳洲八大名校课程】</w:t>
      </w:r>
      <w:r>
        <w:t>在线享有澳大利亚顶级名校教学资源与师资配备，课程品质有保证。</w:t>
      </w:r>
      <w:r>
        <w:rPr>
          <w:rFonts w:hint="eastAsia" w:cs="Calibri" w:asciiTheme="minorHAnsi" w:hAnsiTheme="minorHAnsi"/>
          <w:szCs w:val="21"/>
        </w:rPr>
        <w:t>；</w:t>
      </w:r>
    </w:p>
    <w:p>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【全方位提升学术研究技能】</w:t>
      </w:r>
      <w:r>
        <w:t>从学术英语</w:t>
      </w:r>
      <w:r>
        <w:rPr>
          <w:rFonts w:hint="eastAsia"/>
        </w:rPr>
        <w:t>到</w:t>
      </w:r>
      <w:r>
        <w:t>研究沟通</w:t>
      </w:r>
      <w:r>
        <w:rPr>
          <w:rFonts w:hint="eastAsia"/>
        </w:rPr>
        <w:t>技能</w:t>
      </w:r>
      <w:r>
        <w:t>，帮助学员有效提升综合学术研究水平</w:t>
      </w:r>
      <w:r>
        <w:rPr>
          <w:rFonts w:hint="eastAsia" w:cs="Calibri" w:asciiTheme="minorHAnsi" w:hAnsiTheme="minorHAnsi"/>
          <w:szCs w:val="21"/>
        </w:rPr>
        <w:t>；</w:t>
      </w:r>
    </w:p>
    <w:p>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【官方品质保障】</w:t>
      </w:r>
      <w:r>
        <w:t>学</w:t>
      </w:r>
      <w:r>
        <w:rPr>
          <w:rFonts w:hint="eastAsia"/>
        </w:rPr>
        <w:t>生</w:t>
      </w:r>
      <w:r>
        <w:t>可获权使用阿大在线教学系统</w:t>
      </w:r>
      <w:r>
        <w:rPr>
          <w:rFonts w:asciiTheme="minorHAnsi" w:hAnsiTheme="minorHAnsi" w:cstheme="minorHAnsi"/>
        </w:rPr>
        <w:t>MyUni</w:t>
      </w:r>
      <w:r>
        <w:rPr>
          <w:rFonts w:hint="eastAsia" w:asciiTheme="minorHAnsi" w:hAnsiTheme="minorHAnsi" w:cstheme="minorHAnsi"/>
        </w:rPr>
        <w:t>与图书馆资源</w:t>
      </w:r>
      <w:r>
        <w:t>, 并可获得官方学习证明与成绩单</w:t>
      </w:r>
      <w:r>
        <w:rPr>
          <w:rFonts w:hint="eastAsia" w:cs="Calibri" w:asciiTheme="minorHAnsi" w:hAnsiTheme="minorHAnsi"/>
          <w:szCs w:val="21"/>
        </w:rPr>
        <w:t>；</w:t>
      </w:r>
    </w:p>
    <w:p>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【合理的课程排期】</w:t>
      </w:r>
      <w:r>
        <w:t>无时差影响，周中或周末灵活排期，非常便于国内学生参课</w:t>
      </w:r>
    </w:p>
    <w:p>
      <w:pPr>
        <w:widowControl/>
        <w:spacing w:line="360" w:lineRule="auto"/>
        <w:jc w:val="left"/>
        <w:rPr>
          <w:rFonts w:asciiTheme="minorHAnsi" w:hAnsiTheme="minorHAnsi" w:eastAsiaTheme="majorEastAsia" w:cstheme="minorHAnsi"/>
          <w:b/>
          <w:color w:val="376092" w:themeColor="accent1" w:themeShade="BF"/>
          <w:kern w:val="0"/>
          <w:sz w:val="24"/>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三、阿德莱德大学简介</w:t>
      </w:r>
    </w:p>
    <w:p>
      <w:pPr>
        <w:widowControl/>
        <w:spacing w:line="360" w:lineRule="auto"/>
        <w:ind w:firstLine="420" w:firstLineChars="20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阿德莱德大学</w:t>
      </w:r>
      <w:r>
        <w:rPr>
          <w:rFonts w:cs="Arial" w:asciiTheme="minorHAnsi" w:hAnsiTheme="minorHAnsi"/>
          <w:color w:val="333333"/>
          <w:szCs w:val="21"/>
          <w:shd w:val="clear" w:color="auto" w:fill="FFFFFF"/>
        </w:rPr>
        <w:t>建于1874年，是澳大利亚教育史上第三悠久的大学</w:t>
      </w:r>
      <w:r>
        <w:rPr>
          <w:rFonts w:hint="eastAsia" w:cs="Arial" w:asciiTheme="minorHAnsi" w:hAnsiTheme="minorHAnsi"/>
          <w:color w:val="333333"/>
          <w:szCs w:val="21"/>
          <w:shd w:val="clear" w:color="auto" w:fill="FFFFFF"/>
        </w:rPr>
        <w:t>，也是</w:t>
      </w:r>
      <w:r>
        <w:rPr>
          <w:rFonts w:cs="Arial" w:asciiTheme="minorHAnsi" w:hAnsiTheme="minorHAnsi"/>
          <w:color w:val="333333"/>
          <w:szCs w:val="21"/>
          <w:shd w:val="clear" w:color="auto" w:fill="FFFFFF"/>
        </w:rPr>
        <w:t>澳大利亚菁英大学集团 Group of Eight（八大名校联盟）的成员之一</w:t>
      </w:r>
      <w:r>
        <w:rPr>
          <w:rFonts w:hint="eastAsia" w:cs="Arial" w:asciiTheme="minorHAnsi" w:hAnsiTheme="minorHAnsi"/>
          <w:color w:val="333333"/>
          <w:szCs w:val="21"/>
          <w:shd w:val="clear" w:color="auto" w:fill="FFFFFF"/>
        </w:rPr>
        <w:t>，202</w:t>
      </w:r>
      <w:r>
        <w:rPr>
          <w:rFonts w:cs="Arial" w:asciiTheme="minorHAnsi" w:hAnsiTheme="minorHAnsi"/>
          <w:color w:val="333333"/>
          <w:szCs w:val="21"/>
          <w:shd w:val="clear" w:color="auto" w:fill="FFFFFF"/>
        </w:rPr>
        <w:t>2</w:t>
      </w:r>
      <w:r>
        <w:rPr>
          <w:rFonts w:hint="eastAsia" w:cs="Arial" w:asciiTheme="minorHAnsi" w:hAnsiTheme="minorHAnsi"/>
          <w:color w:val="333333"/>
          <w:szCs w:val="21"/>
          <w:shd w:val="clear" w:color="auto" w:fill="FFFFFF"/>
        </w:rPr>
        <w:t>年美国新闻与世界报道全球大学排名第</w:t>
      </w:r>
      <w:r>
        <w:rPr>
          <w:rFonts w:cs="Arial" w:asciiTheme="minorHAnsi" w:hAnsiTheme="minorHAnsi"/>
          <w:color w:val="333333"/>
          <w:szCs w:val="21"/>
          <w:shd w:val="clear" w:color="auto" w:fill="FFFFFF"/>
        </w:rPr>
        <w:t>66</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w:t>
      </w:r>
      <w:r>
        <w:rPr>
          <w:rFonts w:cs="Arial" w:asciiTheme="minorHAnsi" w:hAnsiTheme="minorHAnsi"/>
          <w:color w:val="333333"/>
          <w:szCs w:val="21"/>
          <w:shd w:val="clear" w:color="auto" w:fill="FFFFFF"/>
        </w:rPr>
        <w:t>2</w:t>
      </w:r>
      <w:r>
        <w:rPr>
          <w:rFonts w:hint="eastAsia" w:cs="Arial" w:asciiTheme="minorHAnsi" w:hAnsiTheme="minorHAnsi"/>
          <w:color w:val="333333"/>
          <w:szCs w:val="21"/>
          <w:shd w:val="clear" w:color="auto" w:fill="FFFFFF"/>
        </w:rPr>
        <w:t>年</w:t>
      </w:r>
      <w:r>
        <w:rPr>
          <w:rFonts w:cs="Arial" w:asciiTheme="minorHAnsi" w:hAnsiTheme="minorHAnsi"/>
          <w:color w:val="333333"/>
          <w:szCs w:val="21"/>
          <w:shd w:val="clear" w:color="auto" w:fill="FFFFFF"/>
        </w:rPr>
        <w:t>QS世界大学综合排名第1</w:t>
      </w:r>
      <w:r>
        <w:rPr>
          <w:rFonts w:hint="eastAsia" w:cs="Arial" w:asciiTheme="minorHAnsi" w:hAnsiTheme="minorHAnsi"/>
          <w:color w:val="333333"/>
          <w:szCs w:val="21"/>
          <w:shd w:val="clear" w:color="auto" w:fill="FFFFFF"/>
        </w:rPr>
        <w:t>0</w:t>
      </w:r>
      <w:r>
        <w:rPr>
          <w:rFonts w:cs="Arial" w:asciiTheme="minorHAnsi" w:hAnsiTheme="minorHAnsi"/>
          <w:color w:val="333333"/>
          <w:szCs w:val="21"/>
          <w:shd w:val="clear" w:color="auto" w:fill="FFFFFF"/>
        </w:rPr>
        <w:t>8</w:t>
      </w:r>
      <w:r>
        <w:rPr>
          <w:rFonts w:hint="eastAsia" w:cs="Arial" w:asciiTheme="minorHAnsi" w:hAnsiTheme="minorHAnsi"/>
          <w:color w:val="333333"/>
          <w:szCs w:val="21"/>
          <w:shd w:val="clear" w:color="auto" w:fill="FFFFFF"/>
        </w:rPr>
        <w:t>。</w:t>
      </w:r>
    </w:p>
    <w:p>
      <w:pPr>
        <w:widowControl/>
        <w:spacing w:line="360" w:lineRule="auto"/>
        <w:ind w:left="42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w:t>
      </w:r>
    </w:p>
    <w:p>
      <w:pPr>
        <w:widowControl/>
        <w:spacing w:line="360" w:lineRule="auto"/>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spacing w:line="360" w:lineRule="auto"/>
        <w:ind w:firstLine="420" w:firstLineChars="200"/>
        <w:rPr>
          <w:rFonts w:cs="Arial" w:asciiTheme="minorHAnsi" w:hAnsiTheme="minorHAnsi"/>
          <w:color w:val="333333"/>
          <w:kern w:val="0"/>
          <w:szCs w:val="21"/>
        </w:rPr>
      </w:pPr>
      <w:r>
        <w:rPr>
          <w:rFonts w:cs="Arial" w:asciiTheme="minorHAnsi" w:hAnsiTheme="minorHAnsi"/>
          <w:szCs w:val="21"/>
          <w:shd w:val="clear" w:color="auto" w:fill="FFFFFF"/>
        </w:rPr>
        <w:t>阿德莱德大学的英语语言中心（ELC, English Language Centre）隶属于</w:t>
      </w:r>
      <w:r>
        <w:rPr>
          <w:rFonts w:hint="eastAsia" w:cs="Arial" w:asciiTheme="minorHAnsi" w:hAnsiTheme="minorHAnsi"/>
          <w:szCs w:val="21"/>
          <w:shd w:val="clear" w:color="auto" w:fill="FFFFFF"/>
        </w:rPr>
        <w:t>阿大的</w:t>
      </w:r>
      <w:r>
        <w:rPr>
          <w:rFonts w:cs="Arial" w:asciiTheme="minorHAnsi" w:hAnsiTheme="minorHAnsi"/>
          <w:szCs w:val="21"/>
          <w:shd w:val="clear" w:color="auto" w:fill="FFFFFF"/>
        </w:rPr>
        <w:t>职业与继续教育中心</w:t>
      </w:r>
      <w:r>
        <w:rPr>
          <w:rFonts w:hint="eastAsia" w:cs="Arial" w:asciiTheme="minorHAnsi" w:hAnsiTheme="minorHAnsi"/>
          <w:szCs w:val="21"/>
          <w:shd w:val="clear" w:color="auto" w:fill="FFFFFF"/>
        </w:rPr>
        <w:t>，</w:t>
      </w:r>
      <w:r>
        <w:rPr>
          <w:rFonts w:cs="Arial" w:asciiTheme="minorHAnsi" w:hAnsiTheme="minorHAnsi"/>
          <w:szCs w:val="21"/>
          <w:shd w:val="clear" w:color="auto" w:fill="FFFFFF"/>
        </w:rPr>
        <w:t>开设一系列丰富的语言</w:t>
      </w:r>
      <w:r>
        <w:rPr>
          <w:rFonts w:hint="eastAsia" w:cs="Arial" w:asciiTheme="minorHAnsi" w:hAnsiTheme="minorHAnsi"/>
          <w:szCs w:val="21"/>
          <w:shd w:val="clear" w:color="auto" w:fill="FFFFFF"/>
        </w:rPr>
        <w:t>学习</w:t>
      </w:r>
      <w:r>
        <w:rPr>
          <w:rFonts w:cs="Arial" w:asciiTheme="minorHAnsi" w:hAnsiTheme="minorHAnsi"/>
          <w:szCs w:val="21"/>
          <w:shd w:val="clear" w:color="auto" w:fill="FFFFFF"/>
        </w:rPr>
        <w:t>项目，包括学术英语项目、文化项目、英语教师培训项目（TESOL）以及</w:t>
      </w:r>
      <w:r>
        <w:rPr>
          <w:rFonts w:hint="eastAsia" w:cs="Arial" w:asciiTheme="minorHAnsi" w:hAnsiTheme="minorHAnsi"/>
          <w:szCs w:val="21"/>
          <w:shd w:val="clear" w:color="auto" w:fill="FFFFFF"/>
        </w:rPr>
        <w:t>订</w:t>
      </w:r>
      <w:r>
        <w:rPr>
          <w:rFonts w:cs="Arial" w:asciiTheme="minorHAnsi" w:hAnsiTheme="minorHAnsi"/>
          <w:szCs w:val="21"/>
          <w:shd w:val="clear" w:color="auto" w:fill="FFFFFF"/>
        </w:rPr>
        <w:t>制类访学项目</w:t>
      </w:r>
      <w:r>
        <w:rPr>
          <w:rFonts w:hint="eastAsia" w:cs="Arial" w:asciiTheme="minorHAnsi" w:hAnsiTheme="minorHAnsi"/>
          <w:szCs w:val="21"/>
          <w:shd w:val="clear" w:color="auto" w:fill="FFFFFF"/>
        </w:rPr>
        <w:t>等</w:t>
      </w:r>
      <w:r>
        <w:rPr>
          <w:rFonts w:cs="Arial" w:asciiTheme="minorHAnsi" w:hAnsiTheme="minorHAnsi"/>
          <w:szCs w:val="21"/>
          <w:shd w:val="clear" w:color="auto" w:fill="FFFFFF"/>
        </w:rPr>
        <w:t>。</w:t>
      </w:r>
      <w:r>
        <w:rPr>
          <w:rFonts w:hint="eastAsia" w:cs="Arial" w:asciiTheme="minorHAnsi" w:hAnsiTheme="minorHAnsi"/>
          <w:color w:val="333333"/>
          <w:kern w:val="0"/>
          <w:szCs w:val="21"/>
        </w:rPr>
        <w:t>在国际教育研究机构</w:t>
      </w:r>
      <w:r>
        <w:rPr>
          <w:rFonts w:asciiTheme="minorHAnsi" w:hAnsiTheme="minorHAnsi" w:eastAsiaTheme="majorEastAsia" w:cstheme="minorHAnsi"/>
          <w:bCs/>
          <w:kern w:val="0"/>
          <w:sz w:val="24"/>
          <w:szCs w:val="21"/>
        </w:rPr>
        <w:t>I-</w:t>
      </w:r>
      <w:r>
        <w:rPr>
          <w:rFonts w:cs="Arial" w:asciiTheme="minorHAnsi" w:hAnsiTheme="minorHAnsi"/>
          <w:color w:val="333333"/>
          <w:kern w:val="0"/>
          <w:szCs w:val="21"/>
        </w:rPr>
        <w:t>graduate</w:t>
      </w:r>
      <w:r>
        <w:rPr>
          <w:rFonts w:hint="eastAsia" w:cs="Arial" w:asciiTheme="minorHAnsi" w:hAnsiTheme="minorHAnsi"/>
          <w:color w:val="333333"/>
          <w:kern w:val="0"/>
          <w:szCs w:val="21"/>
        </w:rPr>
        <w:t>的2020年度国际学生指数中，阿大E</w:t>
      </w:r>
      <w:r>
        <w:rPr>
          <w:rFonts w:cs="Arial" w:asciiTheme="minorHAnsi" w:hAnsiTheme="minorHAnsi"/>
          <w:color w:val="333333"/>
          <w:kern w:val="0"/>
          <w:szCs w:val="21"/>
        </w:rPr>
        <w:t>LC</w:t>
      </w:r>
      <w:r>
        <w:rPr>
          <w:rFonts w:hint="eastAsia" w:cs="Arial" w:asciiTheme="minorHAnsi" w:hAnsiTheme="minorHAnsi"/>
          <w:color w:val="333333"/>
          <w:kern w:val="0"/>
          <w:szCs w:val="21"/>
        </w:rPr>
        <w:t>在“学生学习满意度”以及“在线教学满意度”方面均在澳洲名列前茅。</w:t>
      </w:r>
    </w:p>
    <w:p>
      <w:pPr>
        <w:widowControl/>
        <w:spacing w:line="360" w:lineRule="auto"/>
        <w:jc w:val="left"/>
        <w:rPr>
          <w:rFonts w:asciiTheme="minorHAnsi" w:hAnsiTheme="minorHAnsi" w:eastAsiaTheme="majorEastAsia" w:cstheme="minorHAnsi"/>
          <w:b/>
          <w:color w:val="376092" w:themeColor="accent1" w:themeShade="BF"/>
          <w:sz w:val="24"/>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b/>
          <w:szCs w:val="21"/>
        </w:rPr>
      </w:pPr>
      <w:bookmarkStart w:id="0" w:name="_Hlk50987326"/>
      <w:r>
        <w:rPr>
          <w:rFonts w:hint="eastAsia" w:asciiTheme="minorHAnsi" w:hAnsiTheme="minorHAnsi" w:eastAsiaTheme="majorEastAsia" w:cstheme="minorHAnsi"/>
          <w:szCs w:val="21"/>
        </w:rPr>
        <w:t>202</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月1</w:t>
      </w:r>
      <w:r>
        <w:rPr>
          <w:rFonts w:asciiTheme="minorHAnsi" w:hAnsiTheme="minorHAnsi" w:eastAsiaTheme="majorEastAsia" w:cstheme="minorHAnsi"/>
          <w:szCs w:val="21"/>
        </w:rPr>
        <w:t>6</w:t>
      </w:r>
      <w:r>
        <w:rPr>
          <w:rFonts w:hint="eastAsia" w:asciiTheme="minorHAnsi" w:hAnsiTheme="minorHAnsi" w:eastAsiaTheme="majorEastAsia" w:cstheme="minorHAnsi"/>
          <w:szCs w:val="21"/>
        </w:rPr>
        <w:t xml:space="preserve">日 </w:t>
      </w:r>
      <w:r>
        <w:rPr>
          <w:rFonts w:asciiTheme="minorHAnsi" w:hAnsiTheme="minorHAnsi" w:eastAsiaTheme="majorEastAsia" w:cstheme="minorHAnsi"/>
          <w:szCs w:val="21"/>
        </w:rPr>
        <w:t>– 2</w:t>
      </w:r>
      <w:r>
        <w:rPr>
          <w:rFonts w:hint="eastAsia" w:asciiTheme="minorHAnsi" w:hAnsiTheme="minorHAnsi" w:eastAsiaTheme="majorEastAsia" w:cstheme="minorHAnsi"/>
          <w:szCs w:val="21"/>
        </w:rPr>
        <w:t>月1</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日</w:t>
      </w:r>
      <w:bookmarkEnd w:id="0"/>
    </w:p>
    <w:p>
      <w:pPr>
        <w:pStyle w:val="20"/>
        <w:widowControl/>
        <w:spacing w:line="360" w:lineRule="auto"/>
        <w:ind w:left="422" w:hanging="422" w:hangingChars="200"/>
        <w:jc w:val="left"/>
        <w:rPr>
          <w:rFonts w:asciiTheme="minorHAnsi" w:hAnsiTheme="minorHAnsi" w:eastAsiaTheme="majorEastAsia" w:cstheme="minorHAnsi"/>
          <w:b/>
          <w:bCs/>
          <w:szCs w:val="21"/>
        </w:rPr>
      </w:pPr>
      <w:bookmarkStart w:id="1" w:name="_Hlk47022845"/>
      <w:r>
        <w:rPr>
          <w:rFonts w:hint="eastAsia" w:asciiTheme="minorHAnsi" w:hAnsiTheme="minorHAnsi" w:eastAsiaTheme="majorEastAsia" w:cstheme="minorHAnsi"/>
          <w:b/>
          <w:bCs/>
          <w:szCs w:val="21"/>
        </w:rPr>
        <w:t>【授课模式】</w:t>
      </w:r>
    </w:p>
    <w:bookmarkEnd w:id="1"/>
    <w:p>
      <w:pPr>
        <w:pStyle w:val="20"/>
        <w:widowControl/>
        <w:spacing w:line="360" w:lineRule="auto"/>
        <w:ind w:left="422" w:hanging="422" w:hangingChars="200"/>
        <w:jc w:val="left"/>
        <w:rPr>
          <w:rFonts w:asciiTheme="minorHAnsi" w:hAnsiTheme="minorHAnsi" w:cstheme="minorHAnsi"/>
          <w:kern w:val="0"/>
          <w:szCs w:val="21"/>
        </w:rPr>
      </w:pPr>
      <w:r>
        <w:rPr>
          <w:rFonts w:hint="eastAsia" w:asciiTheme="minorHAnsi" w:hAnsiTheme="minorHAnsi" w:eastAsiaTheme="majorEastAsia" w:cstheme="minorHAnsi"/>
          <w:b/>
          <w:bCs/>
          <w:szCs w:val="21"/>
        </w:rPr>
        <w:t xml:space="preserve"> </w:t>
      </w:r>
      <w:r>
        <w:rPr>
          <w:rFonts w:asciiTheme="minorHAnsi" w:hAnsiTheme="minorHAnsi" w:eastAsiaTheme="majorEastAsia" w:cstheme="minorHAnsi"/>
          <w:b/>
          <w:bCs/>
          <w:szCs w:val="21"/>
        </w:rPr>
        <w:t xml:space="preserve">   </w:t>
      </w:r>
      <w:bookmarkStart w:id="2" w:name="_Hlk47022858"/>
      <w:r>
        <w:rPr>
          <w:rFonts w:hint="eastAsia" w:asciiTheme="minorHAnsi" w:hAnsiTheme="minorHAnsi" w:cstheme="minorHAnsi"/>
          <w:kern w:val="0"/>
          <w:szCs w:val="21"/>
        </w:rPr>
        <w:t>本项目总共</w:t>
      </w:r>
      <w:r>
        <w:rPr>
          <w:rFonts w:asciiTheme="minorHAnsi" w:hAnsiTheme="minorHAnsi" w:cstheme="minorHAnsi"/>
          <w:kern w:val="0"/>
          <w:szCs w:val="21"/>
        </w:rPr>
        <w:t>24</w:t>
      </w:r>
      <w:r>
        <w:rPr>
          <w:rFonts w:hint="eastAsia" w:asciiTheme="minorHAnsi" w:hAnsiTheme="minorHAnsi" w:cstheme="minorHAnsi"/>
          <w:kern w:val="0"/>
          <w:szCs w:val="21"/>
        </w:rPr>
        <w:t>个课时，每周安排三次直播授课，授课时间预计为北京时间上午9-1</w:t>
      </w:r>
      <w:r>
        <w:rPr>
          <w:rFonts w:asciiTheme="minorHAnsi" w:hAnsiTheme="minorHAnsi" w:cstheme="minorHAnsi"/>
          <w:kern w:val="0"/>
          <w:szCs w:val="21"/>
        </w:rPr>
        <w:t>1</w:t>
      </w:r>
    </w:p>
    <w:p>
      <w:pPr>
        <w:pStyle w:val="20"/>
        <w:widowControl/>
        <w:spacing w:line="360" w:lineRule="auto"/>
        <w:ind w:left="420" w:hanging="420" w:hangingChars="200"/>
        <w:jc w:val="left"/>
        <w:rPr>
          <w:rFonts w:asciiTheme="minorHAnsi" w:hAnsiTheme="minorHAnsi" w:eastAsiaTheme="majorEastAsia" w:cstheme="minorHAnsi"/>
          <w:szCs w:val="21"/>
        </w:rPr>
      </w:pPr>
      <w:r>
        <w:rPr>
          <w:rFonts w:hint="eastAsia" w:asciiTheme="minorHAnsi" w:hAnsiTheme="minorHAnsi" w:cstheme="minorHAnsi"/>
          <w:kern w:val="0"/>
          <w:szCs w:val="21"/>
        </w:rPr>
        <w:t>点，包括老师的在线授课与答疑反馈时间。</w:t>
      </w:r>
      <w:r>
        <w:rPr>
          <w:rFonts w:hint="eastAsia" w:asciiTheme="minorHAnsi" w:hAnsiTheme="minorHAnsi" w:eastAsiaTheme="majorEastAsia" w:cstheme="minorHAnsi"/>
          <w:szCs w:val="21"/>
        </w:rPr>
        <w:t>课程将全程通过Z</w:t>
      </w:r>
      <w:r>
        <w:rPr>
          <w:rFonts w:asciiTheme="minorHAnsi" w:hAnsiTheme="minorHAnsi" w:eastAsiaTheme="majorEastAsia" w:cstheme="minorHAnsi"/>
          <w:szCs w:val="21"/>
        </w:rPr>
        <w:t>oom</w:t>
      </w:r>
      <w:r>
        <w:rPr>
          <w:rFonts w:hint="eastAsia" w:asciiTheme="minorHAnsi" w:hAnsiTheme="minorHAnsi" w:eastAsiaTheme="majorEastAsia" w:cstheme="minorHAnsi"/>
          <w:szCs w:val="21"/>
        </w:rPr>
        <w:t>在线视频会议平台进行</w:t>
      </w:r>
    </w:p>
    <w:p>
      <w:pPr>
        <w:pStyle w:val="20"/>
        <w:widowControl/>
        <w:spacing w:line="360" w:lineRule="auto"/>
        <w:ind w:left="420" w:hanging="420"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实时直播，所有课程均为小班授课，以保障教学质量与互动效果。同时，为确保授课期间</w:t>
      </w:r>
    </w:p>
    <w:p>
      <w:pPr>
        <w:pStyle w:val="20"/>
        <w:widowControl/>
        <w:spacing w:line="360" w:lineRule="auto"/>
        <w:ind w:left="420" w:hanging="420"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网络通畅，校方还计划提供专门V</w:t>
      </w:r>
      <w:r>
        <w:rPr>
          <w:rFonts w:asciiTheme="minorHAnsi" w:hAnsiTheme="minorHAnsi" w:eastAsiaTheme="majorEastAsia" w:cstheme="minorHAnsi"/>
          <w:szCs w:val="21"/>
        </w:rPr>
        <w:t>PN</w:t>
      </w:r>
      <w:r>
        <w:rPr>
          <w:rFonts w:hint="eastAsia" w:asciiTheme="minorHAnsi" w:hAnsiTheme="minorHAnsi" w:eastAsiaTheme="majorEastAsia" w:cstheme="minorHAnsi"/>
          <w:szCs w:val="21"/>
        </w:rPr>
        <w:t>服务，并提供全程课程录制回看。</w:t>
      </w:r>
    </w:p>
    <w:bookmarkEnd w:id="2"/>
    <w:p>
      <w:pPr>
        <w:pStyle w:val="20"/>
        <w:widowControl/>
        <w:spacing w:line="360" w:lineRule="auto"/>
        <w:ind w:left="420" w:leftChars="200" w:firstLine="0"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参加项目的学生们均可获得阿德莱德大学在线教学系统M</w:t>
      </w:r>
      <w:r>
        <w:rPr>
          <w:rFonts w:asciiTheme="minorHAnsi" w:hAnsiTheme="minorHAnsi" w:eastAsiaTheme="majorEastAsia" w:cstheme="minorHAnsi"/>
          <w:szCs w:val="21"/>
        </w:rPr>
        <w:t>yUni</w:t>
      </w:r>
      <w:r>
        <w:rPr>
          <w:rFonts w:hint="eastAsia" w:asciiTheme="minorHAnsi" w:hAnsiTheme="minorHAnsi" w:eastAsiaTheme="majorEastAsia" w:cstheme="minorHAnsi"/>
          <w:szCs w:val="21"/>
        </w:rPr>
        <w:t>的正式账户，通过该平</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台进行有效的学习管理，比如查询老师布置的课前与课后作业、获取相关的教学资料、完成并在线提交作业、接收授课老师的反馈、参与师生的在线讨论、在规定期限内收看课程回放等。</w:t>
      </w:r>
    </w:p>
    <w:p>
      <w:pPr>
        <w:widowControl/>
        <w:spacing w:line="360" w:lineRule="auto"/>
        <w:ind w:firstLine="420"/>
        <w:jc w:val="left"/>
        <w:rPr>
          <w:rFonts w:asciiTheme="minorHAnsi" w:hAnsiTheme="minorHAnsi" w:eastAsiaTheme="majorEastAsia" w:cstheme="minorHAnsi"/>
          <w:szCs w:val="21"/>
        </w:rPr>
      </w:pPr>
    </w:p>
    <w:p>
      <w:pPr>
        <w:pStyle w:val="20"/>
        <w:widowControl/>
        <w:spacing w:line="360" w:lineRule="auto"/>
        <w:ind w:left="422" w:hanging="422" w:hangingChars="200"/>
        <w:jc w:val="left"/>
        <w:rPr>
          <w:rFonts w:asciiTheme="minorHAnsi" w:hAnsiTheme="minorHAnsi" w:cstheme="minorHAnsi"/>
          <w:kern w:val="0"/>
          <w:szCs w:val="21"/>
        </w:rPr>
      </w:pPr>
      <w:bookmarkStart w:id="3" w:name="_Hlk47022997"/>
      <w:r>
        <w:rPr>
          <w:rFonts w:hint="eastAsia" w:asciiTheme="minorHAnsi" w:hAnsiTheme="minorHAnsi" w:eastAsiaTheme="majorEastAsia" w:cstheme="minorHAnsi"/>
          <w:b/>
          <w:bCs/>
          <w:szCs w:val="21"/>
        </w:rPr>
        <w:t>【项目内容】</w:t>
      </w:r>
      <w:r>
        <w:rPr>
          <w:rFonts w:asciiTheme="minorHAnsi" w:hAnsiTheme="minorHAnsi" w:eastAsiaTheme="majorEastAsia" w:cstheme="minorHAnsi"/>
          <w:b/>
          <w:bCs/>
          <w:szCs w:val="21"/>
        </w:rPr>
        <w:br w:type="textWrapping"/>
      </w:r>
      <w:r>
        <w:rPr>
          <w:rFonts w:hint="eastAsia" w:asciiTheme="minorHAnsi" w:hAnsiTheme="minorHAnsi" w:eastAsiaTheme="majorEastAsia" w:cstheme="minorHAnsi"/>
          <w:szCs w:val="21"/>
        </w:rPr>
        <w:t>项目</w:t>
      </w:r>
      <w:r>
        <w:rPr>
          <w:rFonts w:hint="eastAsia" w:asciiTheme="minorHAnsi" w:hAnsiTheme="minorHAnsi" w:cstheme="minorHAnsi"/>
          <w:kern w:val="0"/>
          <w:szCs w:val="21"/>
        </w:rPr>
        <w:t>主要包括以下几个主要的模块：</w:t>
      </w:r>
    </w:p>
    <w:bookmarkEnd w:id="3"/>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模块一：学术英语（</w:t>
      </w:r>
      <w:r>
        <w:rPr>
          <w:rFonts w:asciiTheme="minorHAnsi" w:hAnsiTheme="minorHAnsi" w:eastAsiaTheme="majorEastAsia" w:cstheme="minorHAnsi"/>
          <w:b/>
          <w:bCs/>
          <w:szCs w:val="21"/>
          <w:u w:val="single"/>
        </w:rPr>
        <w:t>14</w:t>
      </w:r>
      <w:r>
        <w:rPr>
          <w:rFonts w:hint="eastAsia" w:asciiTheme="minorHAnsi" w:hAnsiTheme="minorHAnsi" w:eastAsiaTheme="majorEastAsia" w:cstheme="minorHAnsi"/>
          <w:b/>
          <w:bCs/>
          <w:szCs w:val="21"/>
          <w:u w:val="single"/>
        </w:rPr>
        <w:t>小时）</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该模块旨在提升学生在从事学术研究方面所需具备的专业英语和沟通技能，尤其是</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提高学术写作和口头表达能力。学生将加强在学术论文、以及流程和规范方面的知识与技能，</w:t>
      </w:r>
    </w:p>
    <w:p>
      <w:pPr>
        <w:spacing w:line="360" w:lineRule="auto"/>
        <w:ind w:left="420" w:hanging="420" w:hangingChars="200"/>
        <w:rPr>
          <w:rFonts w:asciiTheme="minorHAnsi" w:hAnsiTheme="minorHAnsi" w:eastAsiaTheme="majorEastAsia" w:cstheme="minorHAnsi"/>
          <w:szCs w:val="21"/>
        </w:rPr>
      </w:pPr>
      <w:r>
        <w:t>为未来参与国际学术交流活动打下坚实基础</w:t>
      </w:r>
      <w:r>
        <w:rPr>
          <w:rFonts w:hint="eastAsia" w:asciiTheme="minorHAnsi" w:hAnsiTheme="minorHAnsi" w:eastAsiaTheme="majorEastAsia" w:cstheme="minorHAnsi"/>
          <w:szCs w:val="21"/>
        </w:rPr>
        <w:t xml:space="preserve">。 </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课程将采取基于任务的、以学生为中心的授课模式，注重沟通与互动，从而为学员营造</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一个支持性的学习环境。</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课程将重点关注以下方面学术技能的提升：</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学术听力</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听力理解、笔记技巧、把握具体细节等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学术口语</w:t>
            </w:r>
          </w:p>
        </w:tc>
        <w:tc>
          <w:tcPr>
            <w:tcW w:w="5891"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参与</w:t>
            </w:r>
            <w:r>
              <w:rPr>
                <w:rFonts w:hint="eastAsia" w:asciiTheme="minorHAnsi" w:hAnsiTheme="minorHAnsi" w:eastAsiaTheme="majorEastAsia" w:cstheme="minorHAnsi"/>
                <w:szCs w:val="21"/>
              </w:rPr>
              <w:t>学术讨论、主持与参加研讨会、表述观点、研究成果的准备与演示、演示中例证与数据的运用等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学术阅读</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学术阅读策略、理解文章的大意与细节、批判性阅读、综合阅读技能等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学术写作</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总结与释义、表达学术观点、有效整合信息、批判性写作、逻辑因果、阐述立场、撰写论文主旨、如何开篇与收尾、用语的精确性、文章编辑等</w:t>
            </w:r>
          </w:p>
        </w:tc>
      </w:tr>
    </w:tbl>
    <w:p>
      <w:pPr>
        <w:spacing w:line="360" w:lineRule="auto"/>
        <w:rPr>
          <w:rFonts w:asciiTheme="minorHAnsi" w:hAnsiTheme="minorHAnsi" w:eastAsiaTheme="majorEastAsia" w:cstheme="minorHAnsi"/>
          <w:szCs w:val="21"/>
        </w:rPr>
      </w:pPr>
    </w:p>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模块二：研究沟通技能（</w:t>
      </w:r>
      <w:r>
        <w:rPr>
          <w:rFonts w:asciiTheme="minorHAnsi" w:hAnsiTheme="minorHAnsi" w:eastAsiaTheme="majorEastAsia" w:cstheme="minorHAnsi"/>
          <w:b/>
          <w:bCs/>
          <w:szCs w:val="21"/>
          <w:u w:val="single"/>
        </w:rPr>
        <w:t>10</w:t>
      </w:r>
      <w:r>
        <w:rPr>
          <w:rFonts w:hint="eastAsia" w:asciiTheme="minorHAnsi" w:hAnsiTheme="minorHAnsi" w:eastAsiaTheme="majorEastAsia" w:cstheme="minorHAnsi"/>
          <w:b/>
          <w:bCs/>
          <w:szCs w:val="21"/>
          <w:u w:val="single"/>
        </w:rPr>
        <w:t>小时）</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该模块将采用交互式的方法以及以学习者为中心的教学内容，培养学生有效参与全球学</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术活动</w:t>
      </w:r>
      <w:r>
        <w:t>所需要具备的研究与沟通技能。</w:t>
      </w:r>
      <w:r>
        <w:rPr>
          <w:rFonts w:hint="eastAsia" w:asciiTheme="minorHAnsi" w:hAnsiTheme="minorHAnsi" w:eastAsiaTheme="majorEastAsia" w:cstheme="minorHAnsi"/>
          <w:szCs w:val="21"/>
        </w:rPr>
        <w:t>课程将帮助学生提升以下方面的学术研究技巧：</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学术研究流程</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定量与定性研究、数据收集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准备研究计划</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选定研究主题、制定研究方案与报告结构、收集并评估资料、撰写计划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学术研究规范</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学术诚信、有效的引用、正文与末文、作者信息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研究工具</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在线参考工具</w:t>
            </w:r>
          </w:p>
        </w:tc>
      </w:tr>
    </w:tbl>
    <w:p>
      <w:pPr>
        <w:widowControl/>
        <w:spacing w:line="360" w:lineRule="auto"/>
        <w:jc w:val="left"/>
        <w:rPr>
          <w:rFonts w:asciiTheme="minorHAnsi" w:hAnsiTheme="minorHAnsi" w:eastAsiaTheme="majorEastAsia" w:cstheme="minorHAnsi"/>
          <w:b/>
          <w:bCs/>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通过为期3个月的学习，项目学生将最终实现以下学习收获：</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提高使用英语沟通的能力，以满足日常需要；</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增强对英语语言结构和思维逻辑表达方式的理解；</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根据不同的社交环境使用恰当的语言；</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有效参与学术和专业讨论</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培养专业和学术方面的研究技能</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利用信息技术提升通用、专业和学术英语技能</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有效地使用英语进行专业和学术的口头演示</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在不同语境条件下，运用恰当的书面语言表达观点</w:t>
      </w:r>
    </w:p>
    <w:p>
      <w:pPr>
        <w:pStyle w:val="20"/>
        <w:widowControl/>
        <w:numPr>
          <w:ilvl w:val="0"/>
          <w:numId w:val="3"/>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加强谈判、合作和团队合作能力</w:t>
      </w:r>
    </w:p>
    <w:p>
      <w:pPr>
        <w:widowControl/>
        <w:shd w:val="clear" w:color="auto" w:fill="FFFFFF"/>
        <w:spacing w:after="936" w:afterLines="300" w:line="360" w:lineRule="auto"/>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【项目考核与收获】</w:t>
      </w:r>
    </w:p>
    <w:p>
      <w:pPr>
        <w:widowControl/>
        <w:spacing w:line="360" w:lineRule="auto"/>
        <w:ind w:firstLine="420" w:firstLineChars="200"/>
        <w:jc w:val="left"/>
        <w:rPr>
          <w:rFonts w:asciiTheme="minorHAnsi" w:hAnsiTheme="minorHAnsi" w:cstheme="minorHAnsi"/>
          <w:kern w:val="0"/>
          <w:szCs w:val="21"/>
        </w:rPr>
      </w:pPr>
      <w:r>
        <w:rPr>
          <w:rFonts w:hint="eastAsia" w:asciiTheme="minorHAnsi" w:hAnsiTheme="minorHAnsi" w:cstheme="minorHAnsi"/>
          <w:kern w:val="0"/>
          <w:szCs w:val="21"/>
        </w:rPr>
        <w:t>项目考核方式包括随堂测验、个人作业与小组作业等。</w:t>
      </w:r>
      <w:r>
        <w:rPr>
          <w:rFonts w:asciiTheme="minorHAnsi" w:hAnsiTheme="minorHAnsi" w:cstheme="minorHAnsi"/>
          <w:kern w:val="0"/>
          <w:szCs w:val="21"/>
        </w:rPr>
        <w:t>顺利完成</w:t>
      </w:r>
      <w:r>
        <w:rPr>
          <w:rFonts w:hint="eastAsia" w:asciiTheme="minorHAnsi" w:hAnsiTheme="minorHAnsi" w:cstheme="minorHAnsi"/>
          <w:kern w:val="0"/>
          <w:szCs w:val="21"/>
        </w:rPr>
        <w:t>所有在线课程并通过考核后，学生们均可</w:t>
      </w:r>
      <w:r>
        <w:rPr>
          <w:rFonts w:asciiTheme="minorHAnsi" w:hAnsiTheme="minorHAnsi" w:cstheme="minorHAnsi"/>
          <w:kern w:val="0"/>
          <w:szCs w:val="21"/>
        </w:rPr>
        <w:t>获得</w:t>
      </w:r>
      <w:r>
        <w:rPr>
          <w:rFonts w:hint="eastAsia" w:asciiTheme="minorHAnsi" w:hAnsiTheme="minorHAnsi" w:cstheme="minorHAnsi"/>
          <w:kern w:val="0"/>
          <w:szCs w:val="21"/>
        </w:rPr>
        <w:t>阿德莱德</w:t>
      </w:r>
      <w:r>
        <w:rPr>
          <w:rFonts w:asciiTheme="minorHAnsi" w:hAnsiTheme="minorHAnsi" w:cstheme="minorHAnsi"/>
          <w:kern w:val="0"/>
          <w:szCs w:val="21"/>
        </w:rPr>
        <w:t>大学</w:t>
      </w:r>
      <w:r>
        <w:rPr>
          <w:rFonts w:hint="eastAsia" w:asciiTheme="minorHAnsi" w:hAnsiTheme="minorHAnsi" w:cstheme="minorHAnsi"/>
          <w:kern w:val="0"/>
          <w:szCs w:val="21"/>
        </w:rPr>
        <w:t>颁发的正式</w:t>
      </w:r>
      <w:r>
        <w:rPr>
          <w:rFonts w:asciiTheme="minorHAnsi" w:hAnsiTheme="minorHAnsi" w:cstheme="minorHAnsi"/>
          <w:kern w:val="0"/>
          <w:szCs w:val="21"/>
        </w:rPr>
        <w:t>成绩单</w:t>
      </w:r>
      <w:r>
        <w:rPr>
          <w:rFonts w:hint="eastAsia" w:asciiTheme="minorHAnsi" w:hAnsiTheme="minorHAnsi" w:cstheme="minorHAnsi"/>
          <w:kern w:val="0"/>
          <w:szCs w:val="21"/>
        </w:rPr>
        <w:t>与学习证明。</w:t>
      </w:r>
    </w:p>
    <w:p>
      <w:pPr>
        <w:widowControl/>
        <w:spacing w:line="360" w:lineRule="auto"/>
        <w:jc w:val="left"/>
        <w:rPr>
          <w:rFonts w:asciiTheme="minorHAnsi" w:hAnsiTheme="minorHAnsi" w:eastAsiaTheme="majorEastAsia" w:cstheme="minorHAnsi"/>
          <w:szCs w:val="21"/>
        </w:rPr>
      </w:pPr>
      <w:r>
        <w:drawing>
          <wp:anchor distT="0" distB="0" distL="114300" distR="114300" simplePos="0" relativeHeight="251660288" behindDoc="0" locked="0" layoutInCell="1" allowOverlap="1">
            <wp:simplePos x="0" y="0"/>
            <wp:positionH relativeFrom="column">
              <wp:posOffset>31750</wp:posOffset>
            </wp:positionH>
            <wp:positionV relativeFrom="paragraph">
              <wp:posOffset>229870</wp:posOffset>
            </wp:positionV>
            <wp:extent cx="2254250" cy="32658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250" cy="326580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2413000</wp:posOffset>
            </wp:positionH>
            <wp:positionV relativeFrom="paragraph">
              <wp:posOffset>274320</wp:posOffset>
            </wp:positionV>
            <wp:extent cx="2197100" cy="32264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7100" cy="3226435"/>
                    </a:xfrm>
                    <a:prstGeom prst="rect">
                      <a:avLst/>
                    </a:prstGeom>
                  </pic:spPr>
                </pic:pic>
              </a:graphicData>
            </a:graphic>
          </wp:anchor>
        </w:drawing>
      </w: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color w:val="376092" w:themeColor="accent1" w:themeShade="BF"/>
          <w:kern w:val="0"/>
          <w:sz w:val="24"/>
        </w:rPr>
      </w:pPr>
      <w:r>
        <w:rPr>
          <w:rFonts w:hint="eastAsia" w:asciiTheme="minorHAnsi" w:hAnsiTheme="minorHAnsi" w:eastAsiaTheme="majorEastAsia" w:cstheme="minorHAnsi"/>
          <w:b/>
          <w:szCs w:val="21"/>
        </w:rPr>
        <w:t>【项目费用】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681" w:type="dxa"/>
          </w:tcPr>
          <w:p>
            <w:pPr>
              <w:spacing w:line="360" w:lineRule="auto"/>
              <w:rPr>
                <w:rFonts w:asciiTheme="minorHAnsi" w:hAnsiTheme="minorHAnsi" w:eastAsiaTheme="majorEastAsia" w:cstheme="minorHAnsi"/>
                <w:szCs w:val="21"/>
              </w:rPr>
            </w:pPr>
            <w:bookmarkStart w:id="4" w:name="_Hlk40448675"/>
            <w:r>
              <w:rPr>
                <w:rFonts w:hint="eastAsia" w:asciiTheme="minorHAnsi" w:hAnsiTheme="minorHAnsi" w:eastAsiaTheme="majorEastAsia" w:cstheme="minorHAnsi"/>
                <w:szCs w:val="21"/>
              </w:rPr>
              <w:t>项目费用</w:t>
            </w:r>
          </w:p>
        </w:tc>
        <w:tc>
          <w:tcPr>
            <w:tcW w:w="4621" w:type="dxa"/>
          </w:tcPr>
          <w:p>
            <w:pPr>
              <w:spacing w:line="360" w:lineRule="auto"/>
              <w:rPr>
                <w:rFonts w:asciiTheme="minorHAnsi" w:hAnsiTheme="minorHAnsi" w:eastAsiaTheme="majorEastAsia" w:cstheme="minorHAnsi"/>
                <w:b/>
                <w:szCs w:val="21"/>
              </w:rPr>
            </w:pPr>
            <w:r>
              <w:rPr>
                <w:rFonts w:hint="eastAsia" w:asciiTheme="minorHAnsi" w:hAnsiTheme="minorHAnsi" w:eastAsiaTheme="majorEastAsia" w:cstheme="minorHAnsi"/>
                <w:b/>
                <w:szCs w:val="21"/>
              </w:rPr>
              <w:t>人民币6,</w:t>
            </w:r>
            <w:r>
              <w:rPr>
                <w:rFonts w:asciiTheme="minorHAnsi" w:hAnsiTheme="minorHAnsi" w:eastAsiaTheme="majorEastAsia" w:cstheme="minorHAnsi"/>
                <w:b/>
                <w:szCs w:val="21"/>
              </w:rPr>
              <w:t>650</w:t>
            </w:r>
            <w:r>
              <w:rPr>
                <w:rFonts w:hint="eastAsia" w:asciiTheme="minorHAnsi" w:hAnsiTheme="minorHAnsi" w:eastAsiaTheme="majorEastAsia" w:cstheme="minorHAnsi"/>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68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4621" w:type="dxa"/>
          </w:tcPr>
          <w:p>
            <w:pPr>
              <w:spacing w:line="360" w:lineRule="auto"/>
              <w:rPr>
                <w:rFonts w:asciiTheme="minorHAnsi" w:hAnsiTheme="minorHAnsi" w:eastAsiaTheme="majorEastAsia" w:cstheme="minorHAnsi"/>
                <w:b/>
                <w:szCs w:val="21"/>
              </w:rPr>
            </w:pPr>
            <w:r>
              <w:rPr>
                <w:rFonts w:hint="eastAsia" w:asciiTheme="minorHAnsi" w:hAnsiTheme="minorHAnsi" w:eastAsiaTheme="majorEastAsia" w:cstheme="minorHAnsi"/>
                <w:bCs/>
                <w:szCs w:val="21"/>
              </w:rPr>
              <w:t>学费、项目服务费</w:t>
            </w:r>
          </w:p>
        </w:tc>
      </w:tr>
      <w:bookmarkEnd w:id="4"/>
    </w:tbl>
    <w:p>
      <w:pPr>
        <w:widowControl/>
        <w:spacing w:line="360" w:lineRule="auto"/>
        <w:jc w:val="left"/>
        <w:rPr>
          <w:rFonts w:asciiTheme="minorHAnsi" w:hAnsiTheme="minorHAnsi" w:eastAsiaTheme="majorEastAsia" w:cstheme="minorHAnsi"/>
          <w:b/>
          <w:color w:val="376092" w:themeColor="accent1" w:themeShade="BF"/>
          <w:kern w:val="0"/>
          <w:sz w:val="24"/>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20"/>
        <w:numPr>
          <w:ilvl w:val="0"/>
          <w:numId w:val="4"/>
        </w:numPr>
        <w:spacing w:line="360" w:lineRule="auto"/>
        <w:ind w:firstLineChars="0"/>
        <w:rPr>
          <w:rFonts w:asciiTheme="minorHAnsi" w:hAnsiTheme="minorHAnsi" w:eastAsiaTheme="majorEastAsia" w:cstheme="minorHAnsi"/>
          <w:b/>
          <w:kern w:val="0"/>
          <w:szCs w:val="21"/>
        </w:rPr>
      </w:pPr>
      <w:bookmarkStart w:id="5" w:name="_Hlk40448752"/>
      <w:r>
        <w:rPr>
          <w:rFonts w:hint="eastAsia" w:asciiTheme="minorHAnsi" w:hAnsiTheme="minorHAnsi" w:eastAsiaTheme="majorEastAsia" w:cstheme="minorHAnsi"/>
          <w:bCs/>
          <w:kern w:val="0"/>
          <w:szCs w:val="21"/>
        </w:rPr>
        <w:t>报名要求：</w:t>
      </w:r>
      <w:r>
        <w:rPr>
          <w:rFonts w:hint="eastAsia" w:asciiTheme="minorHAnsi" w:hAnsiTheme="minorHAnsi" w:eastAsiaTheme="majorEastAsia" w:cstheme="minorHAnsi"/>
          <w:szCs w:val="21"/>
        </w:rPr>
        <w:t>具有中级以上英语基础，通过大学英语四级；项目开始前需参加阿德莱德大学的语言分级测试；</w:t>
      </w:r>
    </w:p>
    <w:bookmarkEnd w:id="5"/>
    <w:p>
      <w:pPr>
        <w:pStyle w:val="20"/>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 xml:space="preserve">方式： </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5"/>
          <w:rFonts w:hint="eastAsia" w:asciiTheme="minorHAnsi" w:hAnsiTheme="minorHAnsi" w:eastAsiaTheme="majorEastAsia" w:cstheme="minorHAnsi"/>
          <w:szCs w:val="21"/>
        </w:rPr>
        <w:t>www.usiea.org</w:t>
      </w:r>
      <w:r>
        <w:rPr>
          <w:rStyle w:val="15"/>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p>
    <w:p>
      <w:pPr>
        <w:pStyle w:val="20"/>
        <w:numPr>
          <w:ilvl w:val="0"/>
          <w:numId w:val="4"/>
        </w:numPr>
        <w:spacing w:line="360" w:lineRule="auto"/>
        <w:ind w:firstLineChars="0"/>
        <w:rPr>
          <w:rFonts w:asciiTheme="minorHAnsi" w:hAnsiTheme="minorHAnsi" w:eastAsiaTheme="majorEastAsia" w:cstheme="minorHAnsi"/>
          <w:bCs/>
          <w:kern w:val="0"/>
          <w:szCs w:val="21"/>
        </w:rPr>
      </w:pPr>
      <w:r>
        <w:rPr>
          <w:rFonts w:hint="eastAsia" w:asciiTheme="minorHAnsi" w:hAnsiTheme="minorHAnsi" w:eastAsiaTheme="majorEastAsia" w:cstheme="minorHAnsi"/>
          <w:b/>
          <w:kern w:val="0"/>
          <w:szCs w:val="21"/>
        </w:rPr>
        <w:t>项目咨询：</w:t>
      </w:r>
      <w:r>
        <w:rPr>
          <w:rFonts w:hint="eastAsia" w:cs="宋体" w:asciiTheme="minorHAnsi" w:hAnsiTheme="minorHAnsi"/>
          <w:kern w:val="0"/>
          <w:sz w:val="20"/>
          <w:szCs w:val="21"/>
        </w:rPr>
        <w:t>唐老师：1</w:t>
      </w:r>
      <w:r>
        <w:rPr>
          <w:rFonts w:cs="宋体" w:asciiTheme="minorHAnsi" w:hAnsiTheme="minorHAnsi"/>
          <w:kern w:val="0"/>
          <w:sz w:val="20"/>
          <w:szCs w:val="21"/>
        </w:rPr>
        <w:t>8620861090</w:t>
      </w:r>
      <w:r>
        <w:rPr>
          <w:rFonts w:hint="eastAsia" w:cs="宋体" w:asciiTheme="minorHAnsi" w:hAnsiTheme="minorHAnsi"/>
          <w:kern w:val="0"/>
          <w:sz w:val="20"/>
          <w:szCs w:val="21"/>
        </w:rPr>
        <w:t>（微信同号）</w:t>
      </w:r>
    </w:p>
    <w:p>
      <w:pPr>
        <w:pStyle w:val="20"/>
        <w:numPr>
          <w:ilvl w:val="0"/>
          <w:numId w:val="4"/>
        </w:numPr>
        <w:spacing w:line="360" w:lineRule="auto"/>
        <w:ind w:firstLineChars="0"/>
        <w:rPr>
          <w:rFonts w:asciiTheme="minorHAnsi" w:hAnsiTheme="minorHAnsi" w:eastAsiaTheme="majorEastAsia" w:cstheme="minorHAnsi"/>
          <w:bCs/>
          <w:kern w:val="0"/>
          <w:szCs w:val="21"/>
        </w:rPr>
      </w:pPr>
      <w:r>
        <w:rPr>
          <w:rFonts w:hint="eastAsia" w:asciiTheme="minorHAnsi" w:hAnsiTheme="minorHAnsi" w:eastAsiaTheme="majorEastAsia" w:cstheme="minorHAnsi"/>
          <w:b/>
          <w:kern w:val="0"/>
          <w:szCs w:val="21"/>
        </w:rPr>
        <w:t>项目申请截止时间：</w:t>
      </w:r>
      <w:r>
        <w:rPr>
          <w:rFonts w:hint="eastAsia" w:asciiTheme="minorHAnsi" w:hAnsiTheme="minorHAnsi" w:eastAsiaTheme="majorEastAsia" w:cstheme="minorHAnsi"/>
          <w:bCs/>
          <w:kern w:val="0"/>
          <w:szCs w:val="21"/>
        </w:rPr>
        <w:t>1</w:t>
      </w:r>
      <w:r>
        <w:rPr>
          <w:rFonts w:hint="eastAsia" w:asciiTheme="minorHAnsi" w:hAnsiTheme="minorHAnsi" w:eastAsiaTheme="majorEastAsia" w:cstheme="minorHAnsi"/>
          <w:bCs/>
          <w:kern w:val="0"/>
          <w:szCs w:val="21"/>
          <w:lang w:val="en-US" w:eastAsia="zh-CN"/>
        </w:rPr>
        <w:t>1</w:t>
      </w:r>
      <w:r>
        <w:rPr>
          <w:rFonts w:hint="eastAsia" w:asciiTheme="minorHAnsi" w:hAnsiTheme="minorHAnsi" w:eastAsiaTheme="majorEastAsia" w:cstheme="minorHAnsi"/>
          <w:bCs/>
          <w:kern w:val="0"/>
          <w:szCs w:val="21"/>
        </w:rPr>
        <w:t>月</w:t>
      </w:r>
      <w:r>
        <w:rPr>
          <w:rFonts w:hint="eastAsia" w:asciiTheme="minorHAnsi" w:hAnsiTheme="minorHAnsi" w:eastAsiaTheme="majorEastAsia" w:cstheme="minorHAnsi"/>
          <w:bCs/>
          <w:kern w:val="0"/>
          <w:szCs w:val="21"/>
          <w:lang w:val="en-US" w:eastAsia="zh-CN"/>
        </w:rPr>
        <w:t>30</w:t>
      </w:r>
      <w:r>
        <w:rPr>
          <w:rFonts w:hint="eastAsia" w:asciiTheme="minorHAnsi" w:hAnsiTheme="minorHAnsi" w:eastAsiaTheme="majorEastAsia" w:cstheme="minorHAnsi"/>
          <w:bCs/>
          <w:kern w:val="0"/>
          <w:szCs w:val="21"/>
        </w:rPr>
        <w:t>日</w:t>
      </w:r>
      <w:r>
        <w:rPr>
          <w:rFonts w:asciiTheme="minorHAnsi" w:hAnsiTheme="minorHAnsi"/>
          <w:bCs/>
          <w:color w:val="0068B7"/>
        </w:rPr>
        <w:t xml:space="preserve"> </w:t>
      </w:r>
      <w:r>
        <w:rPr>
          <w:rFonts w:asciiTheme="minorHAnsi" w:hAnsiTheme="minorHAnsi"/>
          <w:bCs/>
        </w:rPr>
        <w:t xml:space="preserve"> </w:t>
      </w:r>
    </w:p>
    <w:p>
      <w:pPr>
        <w:spacing w:line="360" w:lineRule="auto"/>
        <w:jc w:val="left"/>
        <w:rPr>
          <w:rFonts w:ascii="华文楷体" w:hAnsi="华文楷体" w:eastAsia="华文楷体" w:cstheme="minorHAnsi"/>
          <w:sz w:val="22"/>
          <w:szCs w:val="21"/>
        </w:rPr>
        <w:sectPr>
          <w:headerReference r:id="rId4" w:type="first"/>
          <w:headerReference r:id="rId3" w:type="default"/>
          <w:footerReference r:id="rId5" w:type="default"/>
          <w:pgSz w:w="11906" w:h="16838"/>
          <w:pgMar w:top="2024" w:right="1797" w:bottom="1247" w:left="1797" w:header="737" w:footer="992" w:gutter="0"/>
          <w:cols w:space="425" w:num="1"/>
          <w:titlePg/>
          <w:docGrid w:type="lines" w:linePitch="312" w:charSpace="0"/>
        </w:sectPr>
      </w:pPr>
    </w:p>
    <w:p>
      <w:pPr>
        <w:spacing w:line="240" w:lineRule="atLeast"/>
        <w:jc w:val="left"/>
        <w:rPr>
          <w:rFonts w:asciiTheme="minorHAnsi" w:hAnsiTheme="minorHAnsi" w:eastAsiaTheme="majorEastAsia" w:cstheme="minorHAnsi"/>
          <w:szCs w:val="21"/>
        </w:rPr>
        <w:sectPr>
          <w:type w:val="continuous"/>
          <w:pgSz w:w="11906" w:h="16838"/>
          <w:pgMar w:top="2024" w:right="1797" w:bottom="1247" w:left="1797" w:header="737" w:footer="992" w:gutter="0"/>
          <w:cols w:space="425" w:num="2"/>
          <w:titlePg/>
          <w:docGrid w:type="lines" w:linePitch="312" w:charSpace="0"/>
        </w:sectPr>
      </w:pPr>
    </w:p>
    <w:p>
      <w:pPr>
        <w:spacing w:line="20" w:lineRule="exact"/>
        <w:jc w:val="left"/>
        <w:rPr>
          <w:rFonts w:asciiTheme="minorHAnsi" w:hAnsiTheme="minorHAnsi" w:eastAsiaTheme="majorEastAsia" w:cstheme="minorHAnsi"/>
          <w:szCs w:val="21"/>
        </w:rPr>
      </w:pPr>
    </w:p>
    <w:sectPr>
      <w:type w:val="continuous"/>
      <w:pgSz w:w="11906" w:h="16838"/>
      <w:pgMar w:top="2024" w:right="1797" w:bottom="1247" w:left="1797" w:header="73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cstheme="minorHAnsi"/>
      </w:rPr>
    </w:pPr>
    <w:r>
      <w:rPr>
        <w:rFonts w:hint="eastAsia"/>
      </w:rPr>
      <w:t>全美国际教育协会</w:t>
    </w:r>
    <w:r>
      <w:rPr>
        <w:rFonts w:asciiTheme="minorHAnsi" w:hAnsiTheme="minorHAnsi" w:cstheme="minorHAnsi"/>
      </w:rPr>
      <w:t>（USIEA）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7EB"/>
    <w:multiLevelType w:val="multilevel"/>
    <w:tmpl w:val="1F4427EB"/>
    <w:lvl w:ilvl="0" w:tentative="0">
      <w:start w:val="1"/>
      <w:numFmt w:val="japaneseCounting"/>
      <w:lvlText w:val="%1、"/>
      <w:lvlJc w:val="left"/>
      <w:pPr>
        <w:ind w:left="440" w:hanging="44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241C2D"/>
    <w:multiLevelType w:val="multilevel"/>
    <w:tmpl w:val="49241C2D"/>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2C53E2"/>
    <w:multiLevelType w:val="multilevel"/>
    <w:tmpl w:val="582C53E2"/>
    <w:lvl w:ilvl="0" w:tentative="0">
      <w:start w:val="1"/>
      <w:numFmt w:val="decimal"/>
      <w:lvlText w:val="%1."/>
      <w:lvlJc w:val="left"/>
      <w:pPr>
        <w:ind w:left="360" w:hanging="360"/>
      </w:pPr>
      <w:rPr>
        <w:rFonts w:hint="default" w:ascii="Calibri" w:hAnsi="Calibri" w:eastAsia="宋体" w:cstheme="minorHAnsi"/>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1E207D"/>
    <w:multiLevelType w:val="multilevel"/>
    <w:tmpl w:val="6B1E2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g2MWQ1ODEwZjRmYjk2ZWNiMmZiYWRlM2JmMTEifQ=="/>
  </w:docVars>
  <w:rsids>
    <w:rsidRoot w:val="00500A8F"/>
    <w:rsid w:val="00001E37"/>
    <w:rsid w:val="000035D7"/>
    <w:rsid w:val="00010F31"/>
    <w:rsid w:val="00011A5E"/>
    <w:rsid w:val="000169DD"/>
    <w:rsid w:val="0001736A"/>
    <w:rsid w:val="000203B3"/>
    <w:rsid w:val="000220C1"/>
    <w:rsid w:val="00022AFD"/>
    <w:rsid w:val="000230BD"/>
    <w:rsid w:val="000236D2"/>
    <w:rsid w:val="00024C64"/>
    <w:rsid w:val="00024CEE"/>
    <w:rsid w:val="00025275"/>
    <w:rsid w:val="00027223"/>
    <w:rsid w:val="0003068E"/>
    <w:rsid w:val="00030A02"/>
    <w:rsid w:val="00031403"/>
    <w:rsid w:val="0003159B"/>
    <w:rsid w:val="0003263A"/>
    <w:rsid w:val="00032BFC"/>
    <w:rsid w:val="000362BD"/>
    <w:rsid w:val="00037236"/>
    <w:rsid w:val="00040273"/>
    <w:rsid w:val="000402B0"/>
    <w:rsid w:val="00041148"/>
    <w:rsid w:val="00041945"/>
    <w:rsid w:val="00041BDA"/>
    <w:rsid w:val="00042138"/>
    <w:rsid w:val="00042333"/>
    <w:rsid w:val="00043B8A"/>
    <w:rsid w:val="00043F5B"/>
    <w:rsid w:val="0004471B"/>
    <w:rsid w:val="000503DB"/>
    <w:rsid w:val="000519A2"/>
    <w:rsid w:val="0005389A"/>
    <w:rsid w:val="0006181E"/>
    <w:rsid w:val="00063779"/>
    <w:rsid w:val="00063F12"/>
    <w:rsid w:val="00065242"/>
    <w:rsid w:val="00066E66"/>
    <w:rsid w:val="00073AC0"/>
    <w:rsid w:val="00074930"/>
    <w:rsid w:val="000820F9"/>
    <w:rsid w:val="00082225"/>
    <w:rsid w:val="00084347"/>
    <w:rsid w:val="00085010"/>
    <w:rsid w:val="000861E8"/>
    <w:rsid w:val="00086800"/>
    <w:rsid w:val="0009206E"/>
    <w:rsid w:val="000A0A86"/>
    <w:rsid w:val="000A28A1"/>
    <w:rsid w:val="000A2A22"/>
    <w:rsid w:val="000A3314"/>
    <w:rsid w:val="000A4030"/>
    <w:rsid w:val="000A44DA"/>
    <w:rsid w:val="000A5251"/>
    <w:rsid w:val="000A6264"/>
    <w:rsid w:val="000A7B89"/>
    <w:rsid w:val="000B00C0"/>
    <w:rsid w:val="000B1A29"/>
    <w:rsid w:val="000B2145"/>
    <w:rsid w:val="000B32B9"/>
    <w:rsid w:val="000B5FC1"/>
    <w:rsid w:val="000B6CC5"/>
    <w:rsid w:val="000C0292"/>
    <w:rsid w:val="000C0FA9"/>
    <w:rsid w:val="000C3F5B"/>
    <w:rsid w:val="000C4E56"/>
    <w:rsid w:val="000C513D"/>
    <w:rsid w:val="000C5C18"/>
    <w:rsid w:val="000C5E00"/>
    <w:rsid w:val="000C61F9"/>
    <w:rsid w:val="000C7D7A"/>
    <w:rsid w:val="000C7F9A"/>
    <w:rsid w:val="000D2814"/>
    <w:rsid w:val="000D4000"/>
    <w:rsid w:val="000D41E0"/>
    <w:rsid w:val="000D6807"/>
    <w:rsid w:val="000E1209"/>
    <w:rsid w:val="000E422D"/>
    <w:rsid w:val="000E42FC"/>
    <w:rsid w:val="000F02CE"/>
    <w:rsid w:val="000F1275"/>
    <w:rsid w:val="000F1491"/>
    <w:rsid w:val="000F168E"/>
    <w:rsid w:val="000F302F"/>
    <w:rsid w:val="000F60C0"/>
    <w:rsid w:val="000F65E3"/>
    <w:rsid w:val="001000AE"/>
    <w:rsid w:val="001013E1"/>
    <w:rsid w:val="0010196F"/>
    <w:rsid w:val="001030AC"/>
    <w:rsid w:val="001051AF"/>
    <w:rsid w:val="00106BA3"/>
    <w:rsid w:val="00110B1F"/>
    <w:rsid w:val="00110EDA"/>
    <w:rsid w:val="00112EFC"/>
    <w:rsid w:val="001131EA"/>
    <w:rsid w:val="00113BF3"/>
    <w:rsid w:val="00116EF3"/>
    <w:rsid w:val="00120A5E"/>
    <w:rsid w:val="00121D10"/>
    <w:rsid w:val="0012340B"/>
    <w:rsid w:val="00123413"/>
    <w:rsid w:val="0012488E"/>
    <w:rsid w:val="00124B0D"/>
    <w:rsid w:val="00127FE8"/>
    <w:rsid w:val="00130925"/>
    <w:rsid w:val="00133D62"/>
    <w:rsid w:val="00134011"/>
    <w:rsid w:val="00135F93"/>
    <w:rsid w:val="001423D2"/>
    <w:rsid w:val="00144195"/>
    <w:rsid w:val="00145BBF"/>
    <w:rsid w:val="00146AB9"/>
    <w:rsid w:val="001504CE"/>
    <w:rsid w:val="001536BC"/>
    <w:rsid w:val="00156E2B"/>
    <w:rsid w:val="001576D8"/>
    <w:rsid w:val="0016136E"/>
    <w:rsid w:val="001637AA"/>
    <w:rsid w:val="001644D8"/>
    <w:rsid w:val="00165108"/>
    <w:rsid w:val="00166039"/>
    <w:rsid w:val="00166361"/>
    <w:rsid w:val="001675B4"/>
    <w:rsid w:val="00167799"/>
    <w:rsid w:val="00171E7F"/>
    <w:rsid w:val="00173034"/>
    <w:rsid w:val="001738F0"/>
    <w:rsid w:val="00176151"/>
    <w:rsid w:val="0017643D"/>
    <w:rsid w:val="00176F21"/>
    <w:rsid w:val="00182E04"/>
    <w:rsid w:val="001834A2"/>
    <w:rsid w:val="00184ECC"/>
    <w:rsid w:val="00186190"/>
    <w:rsid w:val="00192C0F"/>
    <w:rsid w:val="0019411D"/>
    <w:rsid w:val="0019469A"/>
    <w:rsid w:val="00197D0B"/>
    <w:rsid w:val="001A033F"/>
    <w:rsid w:val="001A0C7A"/>
    <w:rsid w:val="001A281F"/>
    <w:rsid w:val="001A4462"/>
    <w:rsid w:val="001A492E"/>
    <w:rsid w:val="001A5DDF"/>
    <w:rsid w:val="001A7D56"/>
    <w:rsid w:val="001B15F1"/>
    <w:rsid w:val="001B1730"/>
    <w:rsid w:val="001B342E"/>
    <w:rsid w:val="001B3FD5"/>
    <w:rsid w:val="001B5C83"/>
    <w:rsid w:val="001C1A51"/>
    <w:rsid w:val="001C5327"/>
    <w:rsid w:val="001C6985"/>
    <w:rsid w:val="001D2F06"/>
    <w:rsid w:val="001D3F9F"/>
    <w:rsid w:val="001D4042"/>
    <w:rsid w:val="001D4EF4"/>
    <w:rsid w:val="001D5701"/>
    <w:rsid w:val="001E31D7"/>
    <w:rsid w:val="001E5D98"/>
    <w:rsid w:val="001E70E5"/>
    <w:rsid w:val="001F35EA"/>
    <w:rsid w:val="001F39A3"/>
    <w:rsid w:val="001F5524"/>
    <w:rsid w:val="001F6BDD"/>
    <w:rsid w:val="00201F32"/>
    <w:rsid w:val="00202030"/>
    <w:rsid w:val="00203BFF"/>
    <w:rsid w:val="00205DAD"/>
    <w:rsid w:val="002061C4"/>
    <w:rsid w:val="00212F2D"/>
    <w:rsid w:val="002133F2"/>
    <w:rsid w:val="0021575C"/>
    <w:rsid w:val="0021711E"/>
    <w:rsid w:val="00217673"/>
    <w:rsid w:val="00217885"/>
    <w:rsid w:val="00217D13"/>
    <w:rsid w:val="00220E2D"/>
    <w:rsid w:val="002212EC"/>
    <w:rsid w:val="0022214B"/>
    <w:rsid w:val="0022228D"/>
    <w:rsid w:val="00224ACD"/>
    <w:rsid w:val="002274D9"/>
    <w:rsid w:val="0022790F"/>
    <w:rsid w:val="00230CB6"/>
    <w:rsid w:val="00234BF2"/>
    <w:rsid w:val="0024154F"/>
    <w:rsid w:val="00242DA4"/>
    <w:rsid w:val="002441C6"/>
    <w:rsid w:val="002449A1"/>
    <w:rsid w:val="00251642"/>
    <w:rsid w:val="00255140"/>
    <w:rsid w:val="00260714"/>
    <w:rsid w:val="00261406"/>
    <w:rsid w:val="00261C11"/>
    <w:rsid w:val="00263017"/>
    <w:rsid w:val="00263B61"/>
    <w:rsid w:val="00263C85"/>
    <w:rsid w:val="00264008"/>
    <w:rsid w:val="00264E9F"/>
    <w:rsid w:val="00271A65"/>
    <w:rsid w:val="00271BCB"/>
    <w:rsid w:val="0027416D"/>
    <w:rsid w:val="00275270"/>
    <w:rsid w:val="0028056A"/>
    <w:rsid w:val="00280FE8"/>
    <w:rsid w:val="0028190B"/>
    <w:rsid w:val="002852EE"/>
    <w:rsid w:val="0029002A"/>
    <w:rsid w:val="0029179F"/>
    <w:rsid w:val="0029203B"/>
    <w:rsid w:val="00292326"/>
    <w:rsid w:val="002947D5"/>
    <w:rsid w:val="00295361"/>
    <w:rsid w:val="0029619F"/>
    <w:rsid w:val="00296348"/>
    <w:rsid w:val="00297E1A"/>
    <w:rsid w:val="002A146F"/>
    <w:rsid w:val="002A1841"/>
    <w:rsid w:val="002A2B42"/>
    <w:rsid w:val="002A31EF"/>
    <w:rsid w:val="002A36FF"/>
    <w:rsid w:val="002A402F"/>
    <w:rsid w:val="002A619E"/>
    <w:rsid w:val="002B09D9"/>
    <w:rsid w:val="002B4516"/>
    <w:rsid w:val="002B61DD"/>
    <w:rsid w:val="002B7076"/>
    <w:rsid w:val="002C2028"/>
    <w:rsid w:val="002C229B"/>
    <w:rsid w:val="002C27D4"/>
    <w:rsid w:val="002C628F"/>
    <w:rsid w:val="002C6AEB"/>
    <w:rsid w:val="002C722D"/>
    <w:rsid w:val="002D04D0"/>
    <w:rsid w:val="002D064D"/>
    <w:rsid w:val="002D507F"/>
    <w:rsid w:val="002D76B2"/>
    <w:rsid w:val="002E0F13"/>
    <w:rsid w:val="002E1476"/>
    <w:rsid w:val="002E1733"/>
    <w:rsid w:val="002E2E83"/>
    <w:rsid w:val="002E3299"/>
    <w:rsid w:val="002E4985"/>
    <w:rsid w:val="002E64CC"/>
    <w:rsid w:val="002F0883"/>
    <w:rsid w:val="002F08CC"/>
    <w:rsid w:val="002F1A53"/>
    <w:rsid w:val="002F20D6"/>
    <w:rsid w:val="002F3568"/>
    <w:rsid w:val="002F3B68"/>
    <w:rsid w:val="002F4C1E"/>
    <w:rsid w:val="002F7AB9"/>
    <w:rsid w:val="0030157A"/>
    <w:rsid w:val="003015D3"/>
    <w:rsid w:val="00301E07"/>
    <w:rsid w:val="0030261B"/>
    <w:rsid w:val="00302995"/>
    <w:rsid w:val="00303D3D"/>
    <w:rsid w:val="003059DA"/>
    <w:rsid w:val="003144FE"/>
    <w:rsid w:val="00315358"/>
    <w:rsid w:val="003160FE"/>
    <w:rsid w:val="00316DC1"/>
    <w:rsid w:val="0031712B"/>
    <w:rsid w:val="00321717"/>
    <w:rsid w:val="00321D5F"/>
    <w:rsid w:val="00326250"/>
    <w:rsid w:val="00327604"/>
    <w:rsid w:val="00330C63"/>
    <w:rsid w:val="00333D49"/>
    <w:rsid w:val="003363A2"/>
    <w:rsid w:val="00342D9D"/>
    <w:rsid w:val="00342E7E"/>
    <w:rsid w:val="003458A4"/>
    <w:rsid w:val="00347EAE"/>
    <w:rsid w:val="00352091"/>
    <w:rsid w:val="0035502C"/>
    <w:rsid w:val="00356CB5"/>
    <w:rsid w:val="003637DF"/>
    <w:rsid w:val="003645A0"/>
    <w:rsid w:val="00367203"/>
    <w:rsid w:val="00370FBA"/>
    <w:rsid w:val="003713ED"/>
    <w:rsid w:val="003738EA"/>
    <w:rsid w:val="00375491"/>
    <w:rsid w:val="00381EC4"/>
    <w:rsid w:val="00381EE8"/>
    <w:rsid w:val="003822A8"/>
    <w:rsid w:val="003825B4"/>
    <w:rsid w:val="00383DCC"/>
    <w:rsid w:val="00383E73"/>
    <w:rsid w:val="00386A4E"/>
    <w:rsid w:val="00386C51"/>
    <w:rsid w:val="00387362"/>
    <w:rsid w:val="00390B20"/>
    <w:rsid w:val="00390FCA"/>
    <w:rsid w:val="00394A95"/>
    <w:rsid w:val="00395ABA"/>
    <w:rsid w:val="00396306"/>
    <w:rsid w:val="00397742"/>
    <w:rsid w:val="003A299E"/>
    <w:rsid w:val="003A2ABB"/>
    <w:rsid w:val="003A3FF2"/>
    <w:rsid w:val="003A678D"/>
    <w:rsid w:val="003A756D"/>
    <w:rsid w:val="003B47FE"/>
    <w:rsid w:val="003B669C"/>
    <w:rsid w:val="003B68F2"/>
    <w:rsid w:val="003B786E"/>
    <w:rsid w:val="003B7EA9"/>
    <w:rsid w:val="003C6202"/>
    <w:rsid w:val="003C6EF7"/>
    <w:rsid w:val="003D0FE9"/>
    <w:rsid w:val="003D11C0"/>
    <w:rsid w:val="003D2BCE"/>
    <w:rsid w:val="003D38BF"/>
    <w:rsid w:val="003D4037"/>
    <w:rsid w:val="003D4529"/>
    <w:rsid w:val="003D479D"/>
    <w:rsid w:val="003D4B46"/>
    <w:rsid w:val="003D5043"/>
    <w:rsid w:val="003D5F48"/>
    <w:rsid w:val="003E01B3"/>
    <w:rsid w:val="003E1C0A"/>
    <w:rsid w:val="003E21A2"/>
    <w:rsid w:val="003E3199"/>
    <w:rsid w:val="003E598D"/>
    <w:rsid w:val="003F050A"/>
    <w:rsid w:val="003F059B"/>
    <w:rsid w:val="003F1BE7"/>
    <w:rsid w:val="003F211D"/>
    <w:rsid w:val="003F239D"/>
    <w:rsid w:val="003F2D67"/>
    <w:rsid w:val="003F35A9"/>
    <w:rsid w:val="003F50D1"/>
    <w:rsid w:val="003F5D99"/>
    <w:rsid w:val="003F5F88"/>
    <w:rsid w:val="00401AB6"/>
    <w:rsid w:val="00406231"/>
    <w:rsid w:val="0041273F"/>
    <w:rsid w:val="00416CCF"/>
    <w:rsid w:val="00417433"/>
    <w:rsid w:val="004179EF"/>
    <w:rsid w:val="0042009A"/>
    <w:rsid w:val="00426325"/>
    <w:rsid w:val="0043194F"/>
    <w:rsid w:val="00431B1F"/>
    <w:rsid w:val="00437A33"/>
    <w:rsid w:val="00440F80"/>
    <w:rsid w:val="0044125D"/>
    <w:rsid w:val="004439A0"/>
    <w:rsid w:val="00444A11"/>
    <w:rsid w:val="00445ACB"/>
    <w:rsid w:val="00446B8F"/>
    <w:rsid w:val="0045270B"/>
    <w:rsid w:val="00454940"/>
    <w:rsid w:val="00454C45"/>
    <w:rsid w:val="00456E8E"/>
    <w:rsid w:val="004624BE"/>
    <w:rsid w:val="00465A92"/>
    <w:rsid w:val="004679CE"/>
    <w:rsid w:val="00470270"/>
    <w:rsid w:val="00471CBF"/>
    <w:rsid w:val="00472DCC"/>
    <w:rsid w:val="00475E2D"/>
    <w:rsid w:val="004776AA"/>
    <w:rsid w:val="00482F29"/>
    <w:rsid w:val="0048574D"/>
    <w:rsid w:val="00485AD1"/>
    <w:rsid w:val="0048770F"/>
    <w:rsid w:val="00490B48"/>
    <w:rsid w:val="004932B6"/>
    <w:rsid w:val="004938BC"/>
    <w:rsid w:val="004946E0"/>
    <w:rsid w:val="00494B10"/>
    <w:rsid w:val="004958B3"/>
    <w:rsid w:val="00495E6D"/>
    <w:rsid w:val="004A1602"/>
    <w:rsid w:val="004A3346"/>
    <w:rsid w:val="004B4D89"/>
    <w:rsid w:val="004B516E"/>
    <w:rsid w:val="004B52A0"/>
    <w:rsid w:val="004B64A4"/>
    <w:rsid w:val="004C0ADC"/>
    <w:rsid w:val="004C0E26"/>
    <w:rsid w:val="004C3192"/>
    <w:rsid w:val="004C343D"/>
    <w:rsid w:val="004C5277"/>
    <w:rsid w:val="004C6632"/>
    <w:rsid w:val="004D03C9"/>
    <w:rsid w:val="004D3884"/>
    <w:rsid w:val="004D3A08"/>
    <w:rsid w:val="004D4A8A"/>
    <w:rsid w:val="004D5BBA"/>
    <w:rsid w:val="004D75A1"/>
    <w:rsid w:val="004E0136"/>
    <w:rsid w:val="004E0748"/>
    <w:rsid w:val="004E2731"/>
    <w:rsid w:val="004E27FD"/>
    <w:rsid w:val="004E43CB"/>
    <w:rsid w:val="004E728E"/>
    <w:rsid w:val="004E7815"/>
    <w:rsid w:val="004F0AAB"/>
    <w:rsid w:val="004F2041"/>
    <w:rsid w:val="004F340D"/>
    <w:rsid w:val="004F3A79"/>
    <w:rsid w:val="004F52AC"/>
    <w:rsid w:val="004F743F"/>
    <w:rsid w:val="004F7C1B"/>
    <w:rsid w:val="00500A8F"/>
    <w:rsid w:val="00502528"/>
    <w:rsid w:val="005060F9"/>
    <w:rsid w:val="00512BAE"/>
    <w:rsid w:val="005131D5"/>
    <w:rsid w:val="00514068"/>
    <w:rsid w:val="0051547F"/>
    <w:rsid w:val="0051693F"/>
    <w:rsid w:val="00521523"/>
    <w:rsid w:val="00522EAE"/>
    <w:rsid w:val="005233D2"/>
    <w:rsid w:val="005234DC"/>
    <w:rsid w:val="00525703"/>
    <w:rsid w:val="005326B5"/>
    <w:rsid w:val="00532B36"/>
    <w:rsid w:val="005339BB"/>
    <w:rsid w:val="00533AB6"/>
    <w:rsid w:val="00536F45"/>
    <w:rsid w:val="00537EE6"/>
    <w:rsid w:val="00540F34"/>
    <w:rsid w:val="00544387"/>
    <w:rsid w:val="00547E75"/>
    <w:rsid w:val="00552C5B"/>
    <w:rsid w:val="00554752"/>
    <w:rsid w:val="00555016"/>
    <w:rsid w:val="00556212"/>
    <w:rsid w:val="00564666"/>
    <w:rsid w:val="005647E9"/>
    <w:rsid w:val="00566C15"/>
    <w:rsid w:val="005678FC"/>
    <w:rsid w:val="0057138A"/>
    <w:rsid w:val="00572B6E"/>
    <w:rsid w:val="005762B0"/>
    <w:rsid w:val="0058217C"/>
    <w:rsid w:val="00583C6E"/>
    <w:rsid w:val="00584716"/>
    <w:rsid w:val="005849E3"/>
    <w:rsid w:val="00584D31"/>
    <w:rsid w:val="00584E4F"/>
    <w:rsid w:val="00584E6C"/>
    <w:rsid w:val="0058501C"/>
    <w:rsid w:val="005857CA"/>
    <w:rsid w:val="00585950"/>
    <w:rsid w:val="00586552"/>
    <w:rsid w:val="00586D6C"/>
    <w:rsid w:val="0058774F"/>
    <w:rsid w:val="00587D18"/>
    <w:rsid w:val="00591F73"/>
    <w:rsid w:val="00596D1A"/>
    <w:rsid w:val="005A19B4"/>
    <w:rsid w:val="005A31F5"/>
    <w:rsid w:val="005A65C8"/>
    <w:rsid w:val="005B22D7"/>
    <w:rsid w:val="005B3F59"/>
    <w:rsid w:val="005B69C2"/>
    <w:rsid w:val="005C045C"/>
    <w:rsid w:val="005C27A1"/>
    <w:rsid w:val="005C5B15"/>
    <w:rsid w:val="005C7210"/>
    <w:rsid w:val="005C7CC0"/>
    <w:rsid w:val="005D0683"/>
    <w:rsid w:val="005D112A"/>
    <w:rsid w:val="005D22D0"/>
    <w:rsid w:val="005D3D7D"/>
    <w:rsid w:val="005D3FA2"/>
    <w:rsid w:val="005E37C3"/>
    <w:rsid w:val="005E4361"/>
    <w:rsid w:val="005E45E7"/>
    <w:rsid w:val="005E5A41"/>
    <w:rsid w:val="005E674A"/>
    <w:rsid w:val="005E6E17"/>
    <w:rsid w:val="005F29DA"/>
    <w:rsid w:val="005F3D11"/>
    <w:rsid w:val="005F5EE4"/>
    <w:rsid w:val="005F6112"/>
    <w:rsid w:val="006010DA"/>
    <w:rsid w:val="00601538"/>
    <w:rsid w:val="00601F69"/>
    <w:rsid w:val="00602CA3"/>
    <w:rsid w:val="00602D2E"/>
    <w:rsid w:val="00604E28"/>
    <w:rsid w:val="00605181"/>
    <w:rsid w:val="00606AA2"/>
    <w:rsid w:val="00606C4F"/>
    <w:rsid w:val="00607A2F"/>
    <w:rsid w:val="0061078B"/>
    <w:rsid w:val="00612730"/>
    <w:rsid w:val="00613C2B"/>
    <w:rsid w:val="00614AEA"/>
    <w:rsid w:val="00617A76"/>
    <w:rsid w:val="00617E4E"/>
    <w:rsid w:val="00620DE2"/>
    <w:rsid w:val="00621ED0"/>
    <w:rsid w:val="00622238"/>
    <w:rsid w:val="00622B0D"/>
    <w:rsid w:val="00624BB2"/>
    <w:rsid w:val="00632329"/>
    <w:rsid w:val="00633B75"/>
    <w:rsid w:val="006357F0"/>
    <w:rsid w:val="00637AD1"/>
    <w:rsid w:val="00640280"/>
    <w:rsid w:val="0064048C"/>
    <w:rsid w:val="00643450"/>
    <w:rsid w:val="006452B3"/>
    <w:rsid w:val="0065407E"/>
    <w:rsid w:val="006613D1"/>
    <w:rsid w:val="00663035"/>
    <w:rsid w:val="00664055"/>
    <w:rsid w:val="00665515"/>
    <w:rsid w:val="006667A7"/>
    <w:rsid w:val="00666CF9"/>
    <w:rsid w:val="00667457"/>
    <w:rsid w:val="00667A61"/>
    <w:rsid w:val="00670ED6"/>
    <w:rsid w:val="00675165"/>
    <w:rsid w:val="0067541F"/>
    <w:rsid w:val="00680AFA"/>
    <w:rsid w:val="006858D5"/>
    <w:rsid w:val="00687648"/>
    <w:rsid w:val="00687DBB"/>
    <w:rsid w:val="00687E0D"/>
    <w:rsid w:val="0069221F"/>
    <w:rsid w:val="00692F9D"/>
    <w:rsid w:val="0069670A"/>
    <w:rsid w:val="00696B1C"/>
    <w:rsid w:val="006A2B5F"/>
    <w:rsid w:val="006A403A"/>
    <w:rsid w:val="006A72B8"/>
    <w:rsid w:val="006B02F9"/>
    <w:rsid w:val="006B1A0F"/>
    <w:rsid w:val="006B4DA6"/>
    <w:rsid w:val="006B4F7D"/>
    <w:rsid w:val="006C2070"/>
    <w:rsid w:val="006C266C"/>
    <w:rsid w:val="006C29C3"/>
    <w:rsid w:val="006C2A0F"/>
    <w:rsid w:val="006C63ED"/>
    <w:rsid w:val="006D00BB"/>
    <w:rsid w:val="006D0B93"/>
    <w:rsid w:val="006D1ABC"/>
    <w:rsid w:val="006D5B15"/>
    <w:rsid w:val="006D642C"/>
    <w:rsid w:val="006E2A8F"/>
    <w:rsid w:val="006E657C"/>
    <w:rsid w:val="006F1701"/>
    <w:rsid w:val="006F3A90"/>
    <w:rsid w:val="006F5D8D"/>
    <w:rsid w:val="006F72E2"/>
    <w:rsid w:val="00700EA9"/>
    <w:rsid w:val="0070255A"/>
    <w:rsid w:val="007043F5"/>
    <w:rsid w:val="00705954"/>
    <w:rsid w:val="00705BEF"/>
    <w:rsid w:val="00706179"/>
    <w:rsid w:val="007113DD"/>
    <w:rsid w:val="00711D0E"/>
    <w:rsid w:val="0071430B"/>
    <w:rsid w:val="0071531C"/>
    <w:rsid w:val="00716CCC"/>
    <w:rsid w:val="00716D44"/>
    <w:rsid w:val="00720659"/>
    <w:rsid w:val="0072201D"/>
    <w:rsid w:val="00724AFB"/>
    <w:rsid w:val="00727F98"/>
    <w:rsid w:val="007318A6"/>
    <w:rsid w:val="00733292"/>
    <w:rsid w:val="007423FD"/>
    <w:rsid w:val="007427E3"/>
    <w:rsid w:val="00750F90"/>
    <w:rsid w:val="00754C2E"/>
    <w:rsid w:val="0075512B"/>
    <w:rsid w:val="00755E26"/>
    <w:rsid w:val="007619AD"/>
    <w:rsid w:val="00762330"/>
    <w:rsid w:val="00762AE5"/>
    <w:rsid w:val="00763E4C"/>
    <w:rsid w:val="00770616"/>
    <w:rsid w:val="0077261B"/>
    <w:rsid w:val="007728D7"/>
    <w:rsid w:val="00772E22"/>
    <w:rsid w:val="00775505"/>
    <w:rsid w:val="007762DD"/>
    <w:rsid w:val="00776AE1"/>
    <w:rsid w:val="00785C31"/>
    <w:rsid w:val="0078662C"/>
    <w:rsid w:val="00787B31"/>
    <w:rsid w:val="00790AC4"/>
    <w:rsid w:val="0079120B"/>
    <w:rsid w:val="00792369"/>
    <w:rsid w:val="00793FF3"/>
    <w:rsid w:val="007966A3"/>
    <w:rsid w:val="007973DD"/>
    <w:rsid w:val="007A01B4"/>
    <w:rsid w:val="007A03BE"/>
    <w:rsid w:val="007A07E5"/>
    <w:rsid w:val="007A235B"/>
    <w:rsid w:val="007A385D"/>
    <w:rsid w:val="007A3E79"/>
    <w:rsid w:val="007A582F"/>
    <w:rsid w:val="007A7362"/>
    <w:rsid w:val="007B0349"/>
    <w:rsid w:val="007B53CD"/>
    <w:rsid w:val="007B5A17"/>
    <w:rsid w:val="007B718A"/>
    <w:rsid w:val="007B7729"/>
    <w:rsid w:val="007C06D7"/>
    <w:rsid w:val="007C1199"/>
    <w:rsid w:val="007C21F1"/>
    <w:rsid w:val="007C66DE"/>
    <w:rsid w:val="007C6723"/>
    <w:rsid w:val="007C6AEC"/>
    <w:rsid w:val="007D0768"/>
    <w:rsid w:val="007D1AE6"/>
    <w:rsid w:val="007D224F"/>
    <w:rsid w:val="007D3454"/>
    <w:rsid w:val="007D34E6"/>
    <w:rsid w:val="007D3F00"/>
    <w:rsid w:val="007D469C"/>
    <w:rsid w:val="007D6072"/>
    <w:rsid w:val="007D7C49"/>
    <w:rsid w:val="007E0C8A"/>
    <w:rsid w:val="007E0CC3"/>
    <w:rsid w:val="007E3816"/>
    <w:rsid w:val="007E5301"/>
    <w:rsid w:val="007E5FF8"/>
    <w:rsid w:val="007F0B1E"/>
    <w:rsid w:val="007F1446"/>
    <w:rsid w:val="007F1CE7"/>
    <w:rsid w:val="007F303F"/>
    <w:rsid w:val="007F3A4A"/>
    <w:rsid w:val="007F5700"/>
    <w:rsid w:val="007F5A27"/>
    <w:rsid w:val="007F7423"/>
    <w:rsid w:val="00802548"/>
    <w:rsid w:val="00802957"/>
    <w:rsid w:val="0080334C"/>
    <w:rsid w:val="008073F8"/>
    <w:rsid w:val="00814A4A"/>
    <w:rsid w:val="00814AA6"/>
    <w:rsid w:val="00815A31"/>
    <w:rsid w:val="00817BA3"/>
    <w:rsid w:val="0082077D"/>
    <w:rsid w:val="00822E65"/>
    <w:rsid w:val="008267EE"/>
    <w:rsid w:val="00826EDF"/>
    <w:rsid w:val="0083050D"/>
    <w:rsid w:val="00830B32"/>
    <w:rsid w:val="00832E9B"/>
    <w:rsid w:val="00833496"/>
    <w:rsid w:val="008366BF"/>
    <w:rsid w:val="00837367"/>
    <w:rsid w:val="008432ED"/>
    <w:rsid w:val="00843F7D"/>
    <w:rsid w:val="008450F3"/>
    <w:rsid w:val="00851A7E"/>
    <w:rsid w:val="00854152"/>
    <w:rsid w:val="00856F6C"/>
    <w:rsid w:val="00857B78"/>
    <w:rsid w:val="0086227D"/>
    <w:rsid w:val="00863774"/>
    <w:rsid w:val="00863FEE"/>
    <w:rsid w:val="008641C2"/>
    <w:rsid w:val="00864515"/>
    <w:rsid w:val="00866582"/>
    <w:rsid w:val="00872D96"/>
    <w:rsid w:val="0087392D"/>
    <w:rsid w:val="00874892"/>
    <w:rsid w:val="00875220"/>
    <w:rsid w:val="0087532D"/>
    <w:rsid w:val="00875AD3"/>
    <w:rsid w:val="0087708D"/>
    <w:rsid w:val="00883F97"/>
    <w:rsid w:val="0088500C"/>
    <w:rsid w:val="0089014A"/>
    <w:rsid w:val="008902CF"/>
    <w:rsid w:val="00895A3C"/>
    <w:rsid w:val="00895E85"/>
    <w:rsid w:val="008966E9"/>
    <w:rsid w:val="008A1DA6"/>
    <w:rsid w:val="008A2BD5"/>
    <w:rsid w:val="008A5284"/>
    <w:rsid w:val="008A6E52"/>
    <w:rsid w:val="008B106E"/>
    <w:rsid w:val="008B4A3B"/>
    <w:rsid w:val="008B4D9B"/>
    <w:rsid w:val="008B56E5"/>
    <w:rsid w:val="008B5F66"/>
    <w:rsid w:val="008B6E77"/>
    <w:rsid w:val="008C14EB"/>
    <w:rsid w:val="008C1F77"/>
    <w:rsid w:val="008C3CA7"/>
    <w:rsid w:val="008C462F"/>
    <w:rsid w:val="008D3CFE"/>
    <w:rsid w:val="008D5E6C"/>
    <w:rsid w:val="008D7AC3"/>
    <w:rsid w:val="008D7F16"/>
    <w:rsid w:val="008E111A"/>
    <w:rsid w:val="008E4260"/>
    <w:rsid w:val="008E4534"/>
    <w:rsid w:val="008E54DB"/>
    <w:rsid w:val="008E7377"/>
    <w:rsid w:val="008F077A"/>
    <w:rsid w:val="008F07E5"/>
    <w:rsid w:val="008F1045"/>
    <w:rsid w:val="008F38EB"/>
    <w:rsid w:val="009018E4"/>
    <w:rsid w:val="00901E03"/>
    <w:rsid w:val="0090231A"/>
    <w:rsid w:val="00903BED"/>
    <w:rsid w:val="00905613"/>
    <w:rsid w:val="00905BF1"/>
    <w:rsid w:val="0090726B"/>
    <w:rsid w:val="00913572"/>
    <w:rsid w:val="009149E8"/>
    <w:rsid w:val="009158F9"/>
    <w:rsid w:val="00915B4F"/>
    <w:rsid w:val="009171E7"/>
    <w:rsid w:val="00917A3B"/>
    <w:rsid w:val="0092087F"/>
    <w:rsid w:val="0092106B"/>
    <w:rsid w:val="00921639"/>
    <w:rsid w:val="00922D9B"/>
    <w:rsid w:val="00922EF7"/>
    <w:rsid w:val="0092377F"/>
    <w:rsid w:val="00927C9E"/>
    <w:rsid w:val="0093026D"/>
    <w:rsid w:val="00930B9B"/>
    <w:rsid w:val="00930DF7"/>
    <w:rsid w:val="00936821"/>
    <w:rsid w:val="00936AE2"/>
    <w:rsid w:val="0094276A"/>
    <w:rsid w:val="00942C75"/>
    <w:rsid w:val="00945EA3"/>
    <w:rsid w:val="009477DD"/>
    <w:rsid w:val="00950F07"/>
    <w:rsid w:val="00951195"/>
    <w:rsid w:val="009517D1"/>
    <w:rsid w:val="00952045"/>
    <w:rsid w:val="00952BA5"/>
    <w:rsid w:val="00954D2D"/>
    <w:rsid w:val="009554FB"/>
    <w:rsid w:val="00957EEC"/>
    <w:rsid w:val="00961B73"/>
    <w:rsid w:val="009627CE"/>
    <w:rsid w:val="00963696"/>
    <w:rsid w:val="009642E6"/>
    <w:rsid w:val="009645E2"/>
    <w:rsid w:val="00964660"/>
    <w:rsid w:val="00965CCC"/>
    <w:rsid w:val="00967F25"/>
    <w:rsid w:val="00970046"/>
    <w:rsid w:val="00972BCD"/>
    <w:rsid w:val="0097304E"/>
    <w:rsid w:val="009736F2"/>
    <w:rsid w:val="00975BF3"/>
    <w:rsid w:val="00975E3A"/>
    <w:rsid w:val="0097647D"/>
    <w:rsid w:val="00977A61"/>
    <w:rsid w:val="00982702"/>
    <w:rsid w:val="00982E6A"/>
    <w:rsid w:val="00983752"/>
    <w:rsid w:val="00983985"/>
    <w:rsid w:val="00983EF6"/>
    <w:rsid w:val="00985ECC"/>
    <w:rsid w:val="00985F86"/>
    <w:rsid w:val="00992B0E"/>
    <w:rsid w:val="00993BBE"/>
    <w:rsid w:val="009959F3"/>
    <w:rsid w:val="0099746F"/>
    <w:rsid w:val="00997C3D"/>
    <w:rsid w:val="009A0158"/>
    <w:rsid w:val="009A11C1"/>
    <w:rsid w:val="009A27F7"/>
    <w:rsid w:val="009A292D"/>
    <w:rsid w:val="009A2C4E"/>
    <w:rsid w:val="009A3E5A"/>
    <w:rsid w:val="009A4CAF"/>
    <w:rsid w:val="009A69B5"/>
    <w:rsid w:val="009A7425"/>
    <w:rsid w:val="009B0D73"/>
    <w:rsid w:val="009B3167"/>
    <w:rsid w:val="009B44A6"/>
    <w:rsid w:val="009B5C79"/>
    <w:rsid w:val="009C020C"/>
    <w:rsid w:val="009C138C"/>
    <w:rsid w:val="009C5B9F"/>
    <w:rsid w:val="009C5D67"/>
    <w:rsid w:val="009C74B6"/>
    <w:rsid w:val="009C7A2D"/>
    <w:rsid w:val="009C7CE4"/>
    <w:rsid w:val="009D513F"/>
    <w:rsid w:val="009D58D7"/>
    <w:rsid w:val="009D5DFC"/>
    <w:rsid w:val="009E0438"/>
    <w:rsid w:val="009E4366"/>
    <w:rsid w:val="009E4A3B"/>
    <w:rsid w:val="009E6808"/>
    <w:rsid w:val="009F0653"/>
    <w:rsid w:val="009F2A27"/>
    <w:rsid w:val="009F3719"/>
    <w:rsid w:val="009F38D1"/>
    <w:rsid w:val="009F5263"/>
    <w:rsid w:val="009F79DA"/>
    <w:rsid w:val="009F7FCB"/>
    <w:rsid w:val="00A00B17"/>
    <w:rsid w:val="00A02632"/>
    <w:rsid w:val="00A048DB"/>
    <w:rsid w:val="00A1042E"/>
    <w:rsid w:val="00A11BE5"/>
    <w:rsid w:val="00A136B5"/>
    <w:rsid w:val="00A13F4C"/>
    <w:rsid w:val="00A14371"/>
    <w:rsid w:val="00A170DD"/>
    <w:rsid w:val="00A1794D"/>
    <w:rsid w:val="00A207E1"/>
    <w:rsid w:val="00A220C6"/>
    <w:rsid w:val="00A2358C"/>
    <w:rsid w:val="00A2460C"/>
    <w:rsid w:val="00A2663A"/>
    <w:rsid w:val="00A31047"/>
    <w:rsid w:val="00A31A95"/>
    <w:rsid w:val="00A31C85"/>
    <w:rsid w:val="00A328F2"/>
    <w:rsid w:val="00A32C2E"/>
    <w:rsid w:val="00A331DD"/>
    <w:rsid w:val="00A33A9E"/>
    <w:rsid w:val="00A40D8F"/>
    <w:rsid w:val="00A448D6"/>
    <w:rsid w:val="00A50934"/>
    <w:rsid w:val="00A542BB"/>
    <w:rsid w:val="00A55A1E"/>
    <w:rsid w:val="00A623DF"/>
    <w:rsid w:val="00A666B2"/>
    <w:rsid w:val="00A72E16"/>
    <w:rsid w:val="00A74A68"/>
    <w:rsid w:val="00A74B71"/>
    <w:rsid w:val="00A75683"/>
    <w:rsid w:val="00A76003"/>
    <w:rsid w:val="00A76D78"/>
    <w:rsid w:val="00A83140"/>
    <w:rsid w:val="00A843DA"/>
    <w:rsid w:val="00A8471B"/>
    <w:rsid w:val="00A847CA"/>
    <w:rsid w:val="00A84830"/>
    <w:rsid w:val="00A8595C"/>
    <w:rsid w:val="00A90C1D"/>
    <w:rsid w:val="00A9232C"/>
    <w:rsid w:val="00A939E8"/>
    <w:rsid w:val="00A94D0D"/>
    <w:rsid w:val="00A97692"/>
    <w:rsid w:val="00A977F7"/>
    <w:rsid w:val="00AA195E"/>
    <w:rsid w:val="00AA2334"/>
    <w:rsid w:val="00AA4DC4"/>
    <w:rsid w:val="00AA6BBB"/>
    <w:rsid w:val="00AB05C6"/>
    <w:rsid w:val="00AB2D70"/>
    <w:rsid w:val="00AB66D7"/>
    <w:rsid w:val="00AC0E37"/>
    <w:rsid w:val="00AC2E96"/>
    <w:rsid w:val="00AC32C6"/>
    <w:rsid w:val="00AC54E9"/>
    <w:rsid w:val="00AC5D79"/>
    <w:rsid w:val="00AD72B1"/>
    <w:rsid w:val="00AD7BA1"/>
    <w:rsid w:val="00AE09B5"/>
    <w:rsid w:val="00AE2266"/>
    <w:rsid w:val="00AE2CAD"/>
    <w:rsid w:val="00AE32EC"/>
    <w:rsid w:val="00AF0215"/>
    <w:rsid w:val="00AF2389"/>
    <w:rsid w:val="00AF2C60"/>
    <w:rsid w:val="00AF2EFE"/>
    <w:rsid w:val="00AF5247"/>
    <w:rsid w:val="00AF551E"/>
    <w:rsid w:val="00AF78A0"/>
    <w:rsid w:val="00AF78C6"/>
    <w:rsid w:val="00AF7CB4"/>
    <w:rsid w:val="00B00961"/>
    <w:rsid w:val="00B02EE6"/>
    <w:rsid w:val="00B068BF"/>
    <w:rsid w:val="00B12237"/>
    <w:rsid w:val="00B12F3C"/>
    <w:rsid w:val="00B1368D"/>
    <w:rsid w:val="00B20FBE"/>
    <w:rsid w:val="00B220F4"/>
    <w:rsid w:val="00B22273"/>
    <w:rsid w:val="00B2327A"/>
    <w:rsid w:val="00B24FF7"/>
    <w:rsid w:val="00B2543C"/>
    <w:rsid w:val="00B26040"/>
    <w:rsid w:val="00B26192"/>
    <w:rsid w:val="00B27B06"/>
    <w:rsid w:val="00B336A8"/>
    <w:rsid w:val="00B347F6"/>
    <w:rsid w:val="00B34C75"/>
    <w:rsid w:val="00B351F2"/>
    <w:rsid w:val="00B35DD6"/>
    <w:rsid w:val="00B36663"/>
    <w:rsid w:val="00B40900"/>
    <w:rsid w:val="00B40A66"/>
    <w:rsid w:val="00B50CF4"/>
    <w:rsid w:val="00B52291"/>
    <w:rsid w:val="00B522D7"/>
    <w:rsid w:val="00B5246E"/>
    <w:rsid w:val="00B52F7D"/>
    <w:rsid w:val="00B534F4"/>
    <w:rsid w:val="00B54E98"/>
    <w:rsid w:val="00B57B39"/>
    <w:rsid w:val="00B60EC4"/>
    <w:rsid w:val="00B62A18"/>
    <w:rsid w:val="00B6632A"/>
    <w:rsid w:val="00B667E2"/>
    <w:rsid w:val="00B679F8"/>
    <w:rsid w:val="00B67C18"/>
    <w:rsid w:val="00B7247B"/>
    <w:rsid w:val="00B7335B"/>
    <w:rsid w:val="00B74F9C"/>
    <w:rsid w:val="00B7606D"/>
    <w:rsid w:val="00B801E0"/>
    <w:rsid w:val="00B81A05"/>
    <w:rsid w:val="00B83422"/>
    <w:rsid w:val="00B841C1"/>
    <w:rsid w:val="00B8624F"/>
    <w:rsid w:val="00B8765A"/>
    <w:rsid w:val="00B87964"/>
    <w:rsid w:val="00B91559"/>
    <w:rsid w:val="00B93519"/>
    <w:rsid w:val="00B955B3"/>
    <w:rsid w:val="00B97912"/>
    <w:rsid w:val="00BA15F6"/>
    <w:rsid w:val="00BA4610"/>
    <w:rsid w:val="00BA5232"/>
    <w:rsid w:val="00BA7AFA"/>
    <w:rsid w:val="00BB11A8"/>
    <w:rsid w:val="00BB2026"/>
    <w:rsid w:val="00BB50A0"/>
    <w:rsid w:val="00BC3B43"/>
    <w:rsid w:val="00BC5535"/>
    <w:rsid w:val="00BC64FC"/>
    <w:rsid w:val="00BC7F1C"/>
    <w:rsid w:val="00BD187F"/>
    <w:rsid w:val="00BD3E4B"/>
    <w:rsid w:val="00BD6230"/>
    <w:rsid w:val="00BD7CC1"/>
    <w:rsid w:val="00BE003E"/>
    <w:rsid w:val="00BE017B"/>
    <w:rsid w:val="00BE02A7"/>
    <w:rsid w:val="00BE0D74"/>
    <w:rsid w:val="00BE1703"/>
    <w:rsid w:val="00BE2788"/>
    <w:rsid w:val="00BE3378"/>
    <w:rsid w:val="00BE52BF"/>
    <w:rsid w:val="00BE6F4C"/>
    <w:rsid w:val="00BE7E70"/>
    <w:rsid w:val="00BF3C49"/>
    <w:rsid w:val="00BF5F9C"/>
    <w:rsid w:val="00BF6E7C"/>
    <w:rsid w:val="00C02D95"/>
    <w:rsid w:val="00C02F99"/>
    <w:rsid w:val="00C045FE"/>
    <w:rsid w:val="00C05D8E"/>
    <w:rsid w:val="00C05EB3"/>
    <w:rsid w:val="00C06B20"/>
    <w:rsid w:val="00C06CBE"/>
    <w:rsid w:val="00C123C3"/>
    <w:rsid w:val="00C126DF"/>
    <w:rsid w:val="00C12B73"/>
    <w:rsid w:val="00C15DBB"/>
    <w:rsid w:val="00C20BB5"/>
    <w:rsid w:val="00C22CBB"/>
    <w:rsid w:val="00C25ACC"/>
    <w:rsid w:val="00C310AF"/>
    <w:rsid w:val="00C31E31"/>
    <w:rsid w:val="00C32401"/>
    <w:rsid w:val="00C327C1"/>
    <w:rsid w:val="00C33E8E"/>
    <w:rsid w:val="00C34596"/>
    <w:rsid w:val="00C3503A"/>
    <w:rsid w:val="00C3505F"/>
    <w:rsid w:val="00C377F3"/>
    <w:rsid w:val="00C40B55"/>
    <w:rsid w:val="00C41774"/>
    <w:rsid w:val="00C444EA"/>
    <w:rsid w:val="00C46C15"/>
    <w:rsid w:val="00C5114A"/>
    <w:rsid w:val="00C5386B"/>
    <w:rsid w:val="00C548E6"/>
    <w:rsid w:val="00C55BB5"/>
    <w:rsid w:val="00C56970"/>
    <w:rsid w:val="00C61C2C"/>
    <w:rsid w:val="00C6394D"/>
    <w:rsid w:val="00C64953"/>
    <w:rsid w:val="00C73EAF"/>
    <w:rsid w:val="00C745E3"/>
    <w:rsid w:val="00C758C1"/>
    <w:rsid w:val="00C75C2E"/>
    <w:rsid w:val="00C75D3A"/>
    <w:rsid w:val="00C766EF"/>
    <w:rsid w:val="00C773FC"/>
    <w:rsid w:val="00C807AA"/>
    <w:rsid w:val="00C80EE6"/>
    <w:rsid w:val="00C817A7"/>
    <w:rsid w:val="00C843AF"/>
    <w:rsid w:val="00C84D0F"/>
    <w:rsid w:val="00C861B2"/>
    <w:rsid w:val="00C86B30"/>
    <w:rsid w:val="00C93A1F"/>
    <w:rsid w:val="00C95846"/>
    <w:rsid w:val="00C97AE2"/>
    <w:rsid w:val="00CA179D"/>
    <w:rsid w:val="00CA2700"/>
    <w:rsid w:val="00CA2A8B"/>
    <w:rsid w:val="00CA65E9"/>
    <w:rsid w:val="00CA7298"/>
    <w:rsid w:val="00CB007B"/>
    <w:rsid w:val="00CB4339"/>
    <w:rsid w:val="00CB5C8B"/>
    <w:rsid w:val="00CB6A55"/>
    <w:rsid w:val="00CC0132"/>
    <w:rsid w:val="00CC1890"/>
    <w:rsid w:val="00CC2DC2"/>
    <w:rsid w:val="00CC4429"/>
    <w:rsid w:val="00CC480B"/>
    <w:rsid w:val="00CC5471"/>
    <w:rsid w:val="00CC72B7"/>
    <w:rsid w:val="00CC72C5"/>
    <w:rsid w:val="00CC7310"/>
    <w:rsid w:val="00CD106C"/>
    <w:rsid w:val="00CD332E"/>
    <w:rsid w:val="00CD682F"/>
    <w:rsid w:val="00CD7305"/>
    <w:rsid w:val="00CE06FC"/>
    <w:rsid w:val="00CE40A4"/>
    <w:rsid w:val="00CE4335"/>
    <w:rsid w:val="00CE6118"/>
    <w:rsid w:val="00CE6D9C"/>
    <w:rsid w:val="00CF1A61"/>
    <w:rsid w:val="00CF2964"/>
    <w:rsid w:val="00CF2F2D"/>
    <w:rsid w:val="00CF69A1"/>
    <w:rsid w:val="00CF703E"/>
    <w:rsid w:val="00CF7F3B"/>
    <w:rsid w:val="00D03331"/>
    <w:rsid w:val="00D04F90"/>
    <w:rsid w:val="00D05997"/>
    <w:rsid w:val="00D065EB"/>
    <w:rsid w:val="00D06A31"/>
    <w:rsid w:val="00D073EA"/>
    <w:rsid w:val="00D12776"/>
    <w:rsid w:val="00D1301B"/>
    <w:rsid w:val="00D15928"/>
    <w:rsid w:val="00D2092D"/>
    <w:rsid w:val="00D27C05"/>
    <w:rsid w:val="00D31AFE"/>
    <w:rsid w:val="00D332D6"/>
    <w:rsid w:val="00D346FC"/>
    <w:rsid w:val="00D35444"/>
    <w:rsid w:val="00D35D49"/>
    <w:rsid w:val="00D3691D"/>
    <w:rsid w:val="00D371C4"/>
    <w:rsid w:val="00D37957"/>
    <w:rsid w:val="00D40795"/>
    <w:rsid w:val="00D4342D"/>
    <w:rsid w:val="00D441C2"/>
    <w:rsid w:val="00D47CC3"/>
    <w:rsid w:val="00D50338"/>
    <w:rsid w:val="00D50646"/>
    <w:rsid w:val="00D50E81"/>
    <w:rsid w:val="00D55DED"/>
    <w:rsid w:val="00D60E8C"/>
    <w:rsid w:val="00D634D8"/>
    <w:rsid w:val="00D63C2D"/>
    <w:rsid w:val="00D651FF"/>
    <w:rsid w:val="00D65462"/>
    <w:rsid w:val="00D7063A"/>
    <w:rsid w:val="00D707B1"/>
    <w:rsid w:val="00D71302"/>
    <w:rsid w:val="00D71DEB"/>
    <w:rsid w:val="00D72533"/>
    <w:rsid w:val="00D742D3"/>
    <w:rsid w:val="00D7623F"/>
    <w:rsid w:val="00D80609"/>
    <w:rsid w:val="00D80BA8"/>
    <w:rsid w:val="00D817AE"/>
    <w:rsid w:val="00D81A34"/>
    <w:rsid w:val="00D82BB6"/>
    <w:rsid w:val="00D94A31"/>
    <w:rsid w:val="00D97417"/>
    <w:rsid w:val="00DA0EA6"/>
    <w:rsid w:val="00DA100A"/>
    <w:rsid w:val="00DA25AD"/>
    <w:rsid w:val="00DA73E5"/>
    <w:rsid w:val="00DA7C68"/>
    <w:rsid w:val="00DB0090"/>
    <w:rsid w:val="00DB1679"/>
    <w:rsid w:val="00DB3932"/>
    <w:rsid w:val="00DB5C6C"/>
    <w:rsid w:val="00DB5F08"/>
    <w:rsid w:val="00DC0708"/>
    <w:rsid w:val="00DC2F1C"/>
    <w:rsid w:val="00DC2F84"/>
    <w:rsid w:val="00DC4BA2"/>
    <w:rsid w:val="00DC4D18"/>
    <w:rsid w:val="00DD23AD"/>
    <w:rsid w:val="00DD286D"/>
    <w:rsid w:val="00DD4C8D"/>
    <w:rsid w:val="00DD7FB4"/>
    <w:rsid w:val="00DE2238"/>
    <w:rsid w:val="00DE3BF2"/>
    <w:rsid w:val="00DE61E9"/>
    <w:rsid w:val="00DF1C7E"/>
    <w:rsid w:val="00DF1DBD"/>
    <w:rsid w:val="00DF4964"/>
    <w:rsid w:val="00DF4AB0"/>
    <w:rsid w:val="00DF56D6"/>
    <w:rsid w:val="00DF66EE"/>
    <w:rsid w:val="00DF719A"/>
    <w:rsid w:val="00DF7BE3"/>
    <w:rsid w:val="00E00371"/>
    <w:rsid w:val="00E058F0"/>
    <w:rsid w:val="00E06943"/>
    <w:rsid w:val="00E07A31"/>
    <w:rsid w:val="00E13EF3"/>
    <w:rsid w:val="00E15F3D"/>
    <w:rsid w:val="00E16A13"/>
    <w:rsid w:val="00E17346"/>
    <w:rsid w:val="00E22519"/>
    <w:rsid w:val="00E23047"/>
    <w:rsid w:val="00E23270"/>
    <w:rsid w:val="00E24273"/>
    <w:rsid w:val="00E24F59"/>
    <w:rsid w:val="00E255A8"/>
    <w:rsid w:val="00E309FD"/>
    <w:rsid w:val="00E37177"/>
    <w:rsid w:val="00E403D4"/>
    <w:rsid w:val="00E40A1B"/>
    <w:rsid w:val="00E40D2D"/>
    <w:rsid w:val="00E42286"/>
    <w:rsid w:val="00E458B6"/>
    <w:rsid w:val="00E46227"/>
    <w:rsid w:val="00E468BB"/>
    <w:rsid w:val="00E50150"/>
    <w:rsid w:val="00E5049F"/>
    <w:rsid w:val="00E51B3E"/>
    <w:rsid w:val="00E53553"/>
    <w:rsid w:val="00E5466B"/>
    <w:rsid w:val="00E60447"/>
    <w:rsid w:val="00E61308"/>
    <w:rsid w:val="00E61E70"/>
    <w:rsid w:val="00E63A2C"/>
    <w:rsid w:val="00E67E38"/>
    <w:rsid w:val="00E709BE"/>
    <w:rsid w:val="00E7241A"/>
    <w:rsid w:val="00E76277"/>
    <w:rsid w:val="00E76995"/>
    <w:rsid w:val="00E80E43"/>
    <w:rsid w:val="00E81093"/>
    <w:rsid w:val="00E81283"/>
    <w:rsid w:val="00E8311C"/>
    <w:rsid w:val="00E84734"/>
    <w:rsid w:val="00E84DAB"/>
    <w:rsid w:val="00E85106"/>
    <w:rsid w:val="00E86794"/>
    <w:rsid w:val="00E87A04"/>
    <w:rsid w:val="00E922B4"/>
    <w:rsid w:val="00E93120"/>
    <w:rsid w:val="00E95757"/>
    <w:rsid w:val="00E9620B"/>
    <w:rsid w:val="00E96A9E"/>
    <w:rsid w:val="00E97120"/>
    <w:rsid w:val="00E97970"/>
    <w:rsid w:val="00EA4003"/>
    <w:rsid w:val="00EA50DD"/>
    <w:rsid w:val="00EA6406"/>
    <w:rsid w:val="00EA6B8F"/>
    <w:rsid w:val="00EB0151"/>
    <w:rsid w:val="00EB1857"/>
    <w:rsid w:val="00EB7ED2"/>
    <w:rsid w:val="00EC3CF2"/>
    <w:rsid w:val="00EC43C8"/>
    <w:rsid w:val="00EC6045"/>
    <w:rsid w:val="00ED35DA"/>
    <w:rsid w:val="00ED457C"/>
    <w:rsid w:val="00EE0B92"/>
    <w:rsid w:val="00EE0F0E"/>
    <w:rsid w:val="00EE24B9"/>
    <w:rsid w:val="00EE2CFC"/>
    <w:rsid w:val="00EE55FB"/>
    <w:rsid w:val="00EE68D2"/>
    <w:rsid w:val="00EF14B7"/>
    <w:rsid w:val="00EF2504"/>
    <w:rsid w:val="00EF40E8"/>
    <w:rsid w:val="00EF44AD"/>
    <w:rsid w:val="00EF4707"/>
    <w:rsid w:val="00F00550"/>
    <w:rsid w:val="00F014F8"/>
    <w:rsid w:val="00F0201A"/>
    <w:rsid w:val="00F10D7D"/>
    <w:rsid w:val="00F13937"/>
    <w:rsid w:val="00F13E2E"/>
    <w:rsid w:val="00F17267"/>
    <w:rsid w:val="00F246C3"/>
    <w:rsid w:val="00F26676"/>
    <w:rsid w:val="00F26D18"/>
    <w:rsid w:val="00F27587"/>
    <w:rsid w:val="00F3001C"/>
    <w:rsid w:val="00F3025C"/>
    <w:rsid w:val="00F307F9"/>
    <w:rsid w:val="00F3131F"/>
    <w:rsid w:val="00F32538"/>
    <w:rsid w:val="00F34A00"/>
    <w:rsid w:val="00F34D93"/>
    <w:rsid w:val="00F367BF"/>
    <w:rsid w:val="00F36E21"/>
    <w:rsid w:val="00F37484"/>
    <w:rsid w:val="00F42FE8"/>
    <w:rsid w:val="00F43B31"/>
    <w:rsid w:val="00F508D5"/>
    <w:rsid w:val="00F5440E"/>
    <w:rsid w:val="00F560C1"/>
    <w:rsid w:val="00F62AEB"/>
    <w:rsid w:val="00F66A6D"/>
    <w:rsid w:val="00F70063"/>
    <w:rsid w:val="00F72010"/>
    <w:rsid w:val="00F727BB"/>
    <w:rsid w:val="00F76428"/>
    <w:rsid w:val="00F764BF"/>
    <w:rsid w:val="00F77798"/>
    <w:rsid w:val="00F77B4D"/>
    <w:rsid w:val="00F80F00"/>
    <w:rsid w:val="00F820F7"/>
    <w:rsid w:val="00F83A44"/>
    <w:rsid w:val="00F84339"/>
    <w:rsid w:val="00F85C22"/>
    <w:rsid w:val="00F85F9D"/>
    <w:rsid w:val="00F8630E"/>
    <w:rsid w:val="00F86B12"/>
    <w:rsid w:val="00F87AC6"/>
    <w:rsid w:val="00F90676"/>
    <w:rsid w:val="00F92D1D"/>
    <w:rsid w:val="00F959D8"/>
    <w:rsid w:val="00F96C43"/>
    <w:rsid w:val="00F979AC"/>
    <w:rsid w:val="00F97EB8"/>
    <w:rsid w:val="00FA1568"/>
    <w:rsid w:val="00FA2662"/>
    <w:rsid w:val="00FA6353"/>
    <w:rsid w:val="00FB1DA3"/>
    <w:rsid w:val="00FB32DE"/>
    <w:rsid w:val="00FB4C2E"/>
    <w:rsid w:val="00FB4E29"/>
    <w:rsid w:val="00FB7A50"/>
    <w:rsid w:val="00FC0825"/>
    <w:rsid w:val="00FC0DF5"/>
    <w:rsid w:val="00FC15C8"/>
    <w:rsid w:val="00FC23CF"/>
    <w:rsid w:val="00FC44B5"/>
    <w:rsid w:val="00FC4DCA"/>
    <w:rsid w:val="00FC50D4"/>
    <w:rsid w:val="00FC59A0"/>
    <w:rsid w:val="00FC6127"/>
    <w:rsid w:val="00FC7A4D"/>
    <w:rsid w:val="00FD08A0"/>
    <w:rsid w:val="00FD1076"/>
    <w:rsid w:val="00FD2018"/>
    <w:rsid w:val="00FD2E42"/>
    <w:rsid w:val="00FD4AA6"/>
    <w:rsid w:val="00FE1A4E"/>
    <w:rsid w:val="00FE2B9E"/>
    <w:rsid w:val="00FE40C6"/>
    <w:rsid w:val="00FE6555"/>
    <w:rsid w:val="00FF058F"/>
    <w:rsid w:val="00FF1626"/>
    <w:rsid w:val="00FF51E1"/>
    <w:rsid w:val="00FF5E3C"/>
    <w:rsid w:val="0E610BF1"/>
    <w:rsid w:val="31FB7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uiPriority w:val="0"/>
    <w:pPr>
      <w:jc w:val="left"/>
    </w:p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Hyperlink"/>
    <w:qFormat/>
    <w:uiPriority w:val="0"/>
    <w:rPr>
      <w:color w:val="0068B7"/>
      <w:u w:val="none"/>
    </w:rPr>
  </w:style>
  <w:style w:type="character" w:styleId="16">
    <w:name w:val="annotation reference"/>
    <w:basedOn w:val="13"/>
    <w:semiHidden/>
    <w:unhideWhenUsed/>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Unresolved Mention"/>
    <w:basedOn w:val="13"/>
    <w:semiHidden/>
    <w:unhideWhenUsed/>
    <w:qFormat/>
    <w:uiPriority w:val="99"/>
    <w:rPr>
      <w:color w:val="605E5C"/>
      <w:shd w:val="clear" w:color="auto" w:fill="E1DFDD"/>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字符"/>
    <w:basedOn w:val="13"/>
    <w:link w:val="8"/>
    <w:qFormat/>
    <w:uiPriority w:val="99"/>
    <w:rPr>
      <w:kern w:val="2"/>
      <w:sz w:val="18"/>
      <w:szCs w:val="18"/>
    </w:rPr>
  </w:style>
  <w:style w:type="character" w:customStyle="1" w:styleId="24">
    <w:name w:val="批注文字 字符"/>
    <w:basedOn w:val="13"/>
    <w:link w:val="3"/>
    <w:semiHidden/>
    <w:qFormat/>
    <w:uiPriority w:val="0"/>
    <w:rPr>
      <w:kern w:val="2"/>
      <w:sz w:val="21"/>
      <w:szCs w:val="24"/>
    </w:rPr>
  </w:style>
  <w:style w:type="character" w:customStyle="1" w:styleId="25">
    <w:name w:val="批注主题 字符"/>
    <w:basedOn w:val="24"/>
    <w:link w:val="10"/>
    <w:semiHidden/>
    <w:qFormat/>
    <w:uiPriority w:val="0"/>
    <w:rPr>
      <w:b/>
      <w:bCs/>
      <w:kern w:val="2"/>
      <w:sz w:val="21"/>
      <w:szCs w:val="24"/>
    </w:rPr>
  </w:style>
  <w:style w:type="paragraph" w:customStyle="1" w:styleId="26">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87C9-79CD-4404-8BAD-4E8575EAF0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359</Words>
  <Characters>2048</Characters>
  <Lines>17</Lines>
  <Paragraphs>4</Paragraphs>
  <TotalTime>4</TotalTime>
  <ScaleCrop>false</ScaleCrop>
  <LinksUpToDate>false</LinksUpToDate>
  <CharactersWithSpaces>2403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2022-08-18T06:10:00Z</dcterms:created>
  <dc:creator>全美国际教育协会</dc:creator>
  <cp:lastModifiedBy>Hailey Tang</cp:lastModifiedBy>
  <cp:lastPrinted>2019-04-11T05:47:00Z</cp:lastPrinted>
  <dcterms:modified xsi:type="dcterms:W3CDTF">2022-11-08T02:47:54Z</dcterms:modified>
  <dc:title>加州大学河滨分校短期访学项目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B36DA3372FEF422FA32530DD78C29687</vt:lpwstr>
  </property>
</Properties>
</file>